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5DEEB52F" w:rsidR="00EF1863" w:rsidRPr="00540577" w:rsidRDefault="00252858" w:rsidP="002B66DA">
      <w:pPr>
        <w:autoSpaceDE w:val="0"/>
        <w:autoSpaceDN w:val="0"/>
        <w:adjustRightInd w:val="0"/>
        <w:spacing w:line="360" w:lineRule="auto"/>
        <w:jc w:val="center"/>
        <w:rPr>
          <w:rFonts w:ascii="Arial" w:hAnsi="Arial" w:cs="Arial"/>
          <w:bCs/>
          <w:sz w:val="20"/>
          <w:szCs w:val="20"/>
        </w:rPr>
      </w:pPr>
      <w:r>
        <w:rPr>
          <w:rFonts w:ascii="Arial" w:hAnsi="Arial"/>
          <w:b/>
          <w:sz w:val="22"/>
        </w:rPr>
        <w:t>New item products for the Work Bench System</w:t>
      </w:r>
    </w:p>
    <w:p w14:paraId="5BBDFAD2" w14:textId="64405F1A" w:rsidR="003B5A09" w:rsidRDefault="003B5A09" w:rsidP="003B5A09">
      <w:pPr>
        <w:autoSpaceDE w:val="0"/>
        <w:autoSpaceDN w:val="0"/>
        <w:adjustRightInd w:val="0"/>
        <w:spacing w:line="360" w:lineRule="auto"/>
        <w:jc w:val="center"/>
        <w:rPr>
          <w:rFonts w:ascii="Arial" w:hAnsi="Arial" w:cs="Arial"/>
          <w:b/>
          <w:sz w:val="36"/>
          <w:szCs w:val="36"/>
        </w:rPr>
      </w:pPr>
      <w:r>
        <w:rPr>
          <w:rFonts w:ascii="Arial" w:hAnsi="Arial"/>
          <w:b/>
          <w:sz w:val="36"/>
        </w:rPr>
        <w:t>Safely lifting and moving heavy loads</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61125044" w14:textId="3C2A485E" w:rsidR="00C05E5A" w:rsidRPr="00C540E7" w:rsidRDefault="00505BA3" w:rsidP="003B0D77">
      <w:pPr>
        <w:spacing w:line="360" w:lineRule="auto"/>
        <w:jc w:val="both"/>
        <w:rPr>
          <w:rFonts w:ascii="Arial" w:hAnsi="Arial" w:cs="Arial"/>
          <w:b/>
          <w:color w:val="000000"/>
          <w:sz w:val="22"/>
          <w:szCs w:val="22"/>
        </w:rPr>
      </w:pPr>
      <w:r>
        <w:rPr>
          <w:rFonts w:ascii="Arial" w:hAnsi="Arial"/>
          <w:b/>
          <w:color w:val="000000"/>
          <w:sz w:val="22"/>
        </w:rPr>
        <w:t xml:space="preserve">Whether two or four lifting columns or a single column, the new products from the item Work Bench System create exceptionally stable, strong work benches. The new Table Column Sets E HD are perfect for constructing assembly tables for heavy components. Lift Modules HF and GH can be used to create mobile work benches, </w:t>
      </w:r>
      <w:proofErr w:type="gramStart"/>
      <w:r>
        <w:rPr>
          <w:rFonts w:ascii="Arial" w:hAnsi="Arial"/>
          <w:b/>
          <w:color w:val="000000"/>
          <w:sz w:val="22"/>
        </w:rPr>
        <w:t>frames</w:t>
      </w:r>
      <w:proofErr w:type="gramEnd"/>
      <w:r>
        <w:rPr>
          <w:rFonts w:ascii="Arial" w:hAnsi="Arial"/>
          <w:b/>
          <w:color w:val="000000"/>
          <w:sz w:val="22"/>
        </w:rPr>
        <w:t xml:space="preserve"> or fixtures.  </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rPr>
        <w:t xml:space="preserve"> </w:t>
      </w:r>
    </w:p>
    <w:p w14:paraId="2DCE0C92" w14:textId="3B72D718" w:rsidR="00B60B2B" w:rsidRPr="00B60B2B" w:rsidRDefault="00091DD8" w:rsidP="00437C8E">
      <w:pPr>
        <w:autoSpaceDE w:val="0"/>
        <w:autoSpaceDN w:val="0"/>
        <w:adjustRightInd w:val="0"/>
        <w:spacing w:line="360" w:lineRule="auto"/>
        <w:jc w:val="both"/>
        <w:rPr>
          <w:rFonts w:ascii="Arial" w:hAnsi="Arial" w:cs="Arial"/>
          <w:bCs/>
          <w:color w:val="000000"/>
          <w:sz w:val="22"/>
          <w:szCs w:val="22"/>
        </w:rPr>
      </w:pPr>
      <w:r>
        <w:rPr>
          <w:rFonts w:ascii="Arial" w:hAnsi="Arial"/>
          <w:color w:val="000000"/>
          <w:sz w:val="22"/>
        </w:rPr>
        <w:t xml:space="preserve">In manual production, staff work with materials of various shapes and weights. For example, they frequently </w:t>
      </w:r>
      <w:proofErr w:type="gramStart"/>
      <w:r>
        <w:rPr>
          <w:rFonts w:ascii="Arial" w:hAnsi="Arial"/>
          <w:color w:val="000000"/>
          <w:sz w:val="22"/>
        </w:rPr>
        <w:t>have to</w:t>
      </w:r>
      <w:proofErr w:type="gramEnd"/>
      <w:r>
        <w:rPr>
          <w:rFonts w:ascii="Arial" w:hAnsi="Arial"/>
          <w:color w:val="000000"/>
          <w:sz w:val="22"/>
        </w:rPr>
        <w:t xml:space="preserve"> machine very heavy components. To create a perfect working environment for staff, item has developed new components that make it easy to build heavy-duty benches capable of moving heavy loads up and down electrically. With its four columns, </w:t>
      </w:r>
      <w:hyperlink r:id="rId11" w:history="1">
        <w:r>
          <w:rPr>
            <w:rStyle w:val="Hyperlink"/>
            <w:rFonts w:ascii="Arial" w:hAnsi="Arial"/>
            <w:sz w:val="22"/>
          </w:rPr>
          <w:t>Table Column Set 4 E HD ESD 230V</w:t>
        </w:r>
      </w:hyperlink>
      <w:r>
        <w:rPr>
          <w:rFonts w:ascii="Arial" w:hAnsi="Arial"/>
          <w:color w:val="000000"/>
          <w:sz w:val="22"/>
        </w:rPr>
        <w:t xml:space="preserve"> provides a stable substructure. This heavy-duty bench is designed to handle a total load of up to one metric ton. </w:t>
      </w:r>
      <w:hyperlink r:id="rId12" w:history="1">
        <w:r>
          <w:rPr>
            <w:rStyle w:val="Hyperlink"/>
            <w:rFonts w:ascii="Arial" w:hAnsi="Arial"/>
            <w:sz w:val="22"/>
          </w:rPr>
          <w:t>Table Column Set 2 E HD ESD 230V</w:t>
        </w:r>
      </w:hyperlink>
      <w:r>
        <w:rPr>
          <w:rFonts w:ascii="Arial" w:hAnsi="Arial"/>
          <w:color w:val="000000"/>
          <w:sz w:val="22"/>
        </w:rPr>
        <w:t xml:space="preserve"> forms the basis for building heavy-duty benches with two table legs, offering a maximum load-carrying capacity of up to 600 kilograms. The height of this bench can also be electrically adjusted. The maximum travel distance on both designs is 400 mm at a speed of 9 mm/s. Up to three stored working heights can be called up from the memory function.</w:t>
      </w:r>
    </w:p>
    <w:p w14:paraId="26427BFA" w14:textId="77777777" w:rsidR="00B60B2B" w:rsidRDefault="00B60B2B" w:rsidP="00437C8E">
      <w:pPr>
        <w:autoSpaceDE w:val="0"/>
        <w:autoSpaceDN w:val="0"/>
        <w:adjustRightInd w:val="0"/>
        <w:spacing w:line="360" w:lineRule="auto"/>
        <w:jc w:val="both"/>
        <w:rPr>
          <w:rFonts w:ascii="Arial" w:hAnsi="Arial" w:cs="Arial"/>
          <w:b/>
          <w:color w:val="000000"/>
          <w:sz w:val="22"/>
          <w:szCs w:val="22"/>
        </w:rPr>
      </w:pPr>
    </w:p>
    <w:p w14:paraId="689D277D" w14:textId="3442F8A8" w:rsidR="00A9111F" w:rsidRDefault="00662C3F" w:rsidP="00A53E7D">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The new </w:t>
      </w:r>
      <w:hyperlink r:id="rId13" w:history="1">
        <w:r>
          <w:rPr>
            <w:rStyle w:val="Hyperlink"/>
            <w:rFonts w:ascii="Arial" w:hAnsi="Arial"/>
            <w:sz w:val="22"/>
          </w:rPr>
          <w:t>Lift Module 8 120x120 HF</w:t>
        </w:r>
      </w:hyperlink>
      <w:r>
        <w:rPr>
          <w:rFonts w:ascii="Arial" w:hAnsi="Arial"/>
          <w:color w:val="000000"/>
          <w:sz w:val="22"/>
        </w:rPr>
        <w:t xml:space="preserve"> lifts containers and workpieces weighing up to 100 kilograms. The height-adjustment system is hydraulic and is operated with a foot pedal – no electricity required. The column can be extended up to 400 mm and then lowered back down in a controlled manner. By using the Line 8 system groove, all components in the item MB Building Kit System can be combined with each other. For instance, mobile benches can be created to help staff move loads and containers from A to B with ease. The new</w:t>
      </w:r>
      <w:r>
        <w:t xml:space="preserve"> </w:t>
      </w:r>
      <w:hyperlink r:id="rId14" w:history="1">
        <w:r>
          <w:rPr>
            <w:rStyle w:val="Hyperlink"/>
            <w:rFonts w:ascii="Arial" w:hAnsi="Arial"/>
            <w:sz w:val="22"/>
          </w:rPr>
          <w:t>Lift Module 8 70x70 GH</w:t>
        </w:r>
      </w:hyperlink>
      <w:r>
        <w:rPr>
          <w:rFonts w:ascii="Arial" w:hAnsi="Arial"/>
          <w:color w:val="000000"/>
          <w:sz w:val="22"/>
        </w:rPr>
        <w:t xml:space="preserve"> is also suited for this purpose, but uses a gas spring to lift loads weighing up to 20 kilograms. On this model, a switch is operated by hand to raise and lower the structure as required. The telescopic module is suitable for building ergonomic working surfaces designed to accommodate medium loads.</w:t>
      </w:r>
    </w:p>
    <w:p w14:paraId="6930CE25" w14:textId="52EF8ACA" w:rsidR="004946E0" w:rsidRDefault="004946E0" w:rsidP="00966501">
      <w:pPr>
        <w:autoSpaceDE w:val="0"/>
        <w:autoSpaceDN w:val="0"/>
        <w:adjustRightInd w:val="0"/>
        <w:spacing w:line="360" w:lineRule="auto"/>
        <w:jc w:val="both"/>
        <w:rPr>
          <w:rFonts w:ascii="Arial" w:hAnsi="Arial" w:cs="Arial"/>
          <w:color w:val="000000"/>
          <w:sz w:val="22"/>
          <w:szCs w:val="22"/>
        </w:rPr>
      </w:pPr>
    </w:p>
    <w:p w14:paraId="07B7056F" w14:textId="08D2B86B" w:rsidR="00393F07" w:rsidRDefault="00A756BE" w:rsidP="004946E0">
      <w:pPr>
        <w:autoSpaceDE w:val="0"/>
        <w:autoSpaceDN w:val="0"/>
        <w:adjustRightInd w:val="0"/>
        <w:spacing w:line="360" w:lineRule="auto"/>
        <w:jc w:val="both"/>
        <w:rPr>
          <w:rFonts w:ascii="Arial" w:hAnsi="Arial" w:cs="Arial"/>
          <w:color w:val="000000"/>
          <w:sz w:val="22"/>
          <w:szCs w:val="22"/>
        </w:rPr>
      </w:pPr>
      <w:r>
        <w:rPr>
          <w:rFonts w:ascii="Arial" w:hAnsi="Arial"/>
          <w:sz w:val="22"/>
        </w:rPr>
        <w:t xml:space="preserve">You can find all the new Work Bench System products </w:t>
      </w:r>
      <w:hyperlink r:id="rId15" w:history="1">
        <w:r>
          <w:rPr>
            <w:rStyle w:val="Hyperlink"/>
            <w:rFonts w:ascii="Arial" w:hAnsi="Arial"/>
            <w:sz w:val="22"/>
          </w:rPr>
          <w:t>here</w:t>
        </w:r>
      </w:hyperlink>
      <w:r>
        <w:rPr>
          <w:rFonts w:ascii="Arial" w:hAnsi="Arial"/>
          <w:sz w:val="22"/>
        </w:rPr>
        <w:t>.</w:t>
      </w: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16B48605"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Pr>
          <w:rFonts w:ascii="Arial" w:hAnsi="Arial"/>
          <w:sz w:val="22"/>
          <w:highlight w:val="yellow"/>
        </w:rPr>
        <w:t>2,316</w:t>
      </w:r>
    </w:p>
    <w:p w14:paraId="1CEF60CF" w14:textId="0E9E44DC" w:rsidR="00311B91" w:rsidRPr="00311B91" w:rsidRDefault="00311B91" w:rsidP="00311B91">
      <w:pPr>
        <w:spacing w:line="360" w:lineRule="auto"/>
        <w:jc w:val="both"/>
        <w:rPr>
          <w:rFonts w:ascii="Arial" w:hAnsi="Arial" w:cs="Arial"/>
          <w:sz w:val="22"/>
          <w:szCs w:val="18"/>
        </w:rPr>
      </w:pPr>
      <w:r>
        <w:rPr>
          <w:rFonts w:ascii="Arial" w:hAnsi="Arial"/>
          <w:b/>
          <w:sz w:val="22"/>
        </w:rPr>
        <w:lastRenderedPageBreak/>
        <w:t>Date:</w:t>
      </w:r>
      <w:r>
        <w:rPr>
          <w:rFonts w:ascii="Arial" w:hAnsi="Arial"/>
          <w:sz w:val="22"/>
        </w:rPr>
        <w:t xml:space="preserve"> </w:t>
      </w:r>
      <w:r>
        <w:rPr>
          <w:rFonts w:ascii="Arial" w:hAnsi="Arial"/>
          <w:sz w:val="22"/>
        </w:rPr>
        <w:tab/>
      </w:r>
      <w:r>
        <w:rPr>
          <w:rFonts w:ascii="Arial" w:hAnsi="Arial"/>
          <w:sz w:val="22"/>
        </w:rPr>
        <w:tab/>
      </w:r>
      <w:r w:rsidR="00653747">
        <w:rPr>
          <w:rFonts w:ascii="Arial" w:hAnsi="Arial"/>
          <w:sz w:val="22"/>
        </w:rPr>
        <w:t>2</w:t>
      </w:r>
      <w:r>
        <w:rPr>
          <w:rFonts w:ascii="Arial" w:hAnsi="Arial"/>
          <w:sz w:val="22"/>
        </w:rPr>
        <w:t xml:space="preserve"> </w:t>
      </w:r>
      <w:r w:rsidR="00653747">
        <w:rPr>
          <w:rFonts w:ascii="Arial" w:hAnsi="Arial"/>
          <w:sz w:val="22"/>
        </w:rPr>
        <w:t>June</w:t>
      </w:r>
      <w:r>
        <w:rPr>
          <w:rFonts w:ascii="Arial" w:hAnsi="Arial"/>
          <w:sz w:val="22"/>
        </w:rPr>
        <w:t xml:space="preserve"> 2021</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79A1A9A5"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r>
      <w:r>
        <w:rPr>
          <w:rFonts w:ascii="Arial" w:hAnsi="Arial"/>
          <w:sz w:val="22"/>
        </w:rPr>
        <w:t>4 (source: item)</w:t>
      </w:r>
    </w:p>
    <w:p w14:paraId="3A99AA5D" w14:textId="69076468" w:rsidR="00311B91" w:rsidRDefault="00311B91" w:rsidP="00311B91">
      <w:pPr>
        <w:spacing w:line="360" w:lineRule="auto"/>
        <w:jc w:val="both"/>
        <w:rPr>
          <w:rFonts w:ascii="Arial" w:hAnsi="Arial" w:cs="Arial"/>
          <w:b/>
          <w:sz w:val="22"/>
          <w:szCs w:val="18"/>
          <w:lang w:eastAsia="en-US"/>
        </w:rPr>
      </w:pPr>
    </w:p>
    <w:p w14:paraId="633A1B36" w14:textId="400DA3EE" w:rsidR="00467F6B" w:rsidRDefault="001E5FF6" w:rsidP="002B66DA">
      <w:pPr>
        <w:spacing w:line="360" w:lineRule="auto"/>
        <w:jc w:val="both"/>
        <w:rPr>
          <w:rFonts w:ascii="Arial" w:hAnsi="Arial" w:cs="Arial"/>
          <w:b/>
          <w:color w:val="000000"/>
          <w:sz w:val="22"/>
          <w:szCs w:val="22"/>
        </w:rPr>
      </w:pPr>
      <w:r>
        <w:rPr>
          <w:rFonts w:ascii="Arial" w:hAnsi="Arial"/>
          <w:b/>
          <w:sz w:val="22"/>
        </w:rPr>
        <w:t xml:space="preserve">Caption 1: </w:t>
      </w:r>
      <w:r>
        <w:rPr>
          <w:rFonts w:ascii="Arial" w:hAnsi="Arial"/>
          <w:sz w:val="22"/>
        </w:rPr>
        <w:t>The new Table Column Set 4 E HD ESD 230V from item is perfect for the simple construction of heavy-duty benches.</w:t>
      </w:r>
      <w:r>
        <w:rPr>
          <w:rFonts w:ascii="Arial" w:hAnsi="Arial"/>
          <w:color w:val="000000"/>
          <w:sz w:val="22"/>
        </w:rPr>
        <w:t xml:space="preserve"> It can withstand loads of up to one metric ton.</w:t>
      </w:r>
    </w:p>
    <w:p w14:paraId="342CBA9B" w14:textId="32FFA181" w:rsidR="000B5ECD" w:rsidRDefault="000B5ECD" w:rsidP="002B66DA">
      <w:pPr>
        <w:spacing w:line="360" w:lineRule="auto"/>
        <w:jc w:val="both"/>
        <w:rPr>
          <w:rFonts w:ascii="Arial" w:hAnsi="Arial" w:cs="Arial"/>
          <w:b/>
          <w:color w:val="000000"/>
          <w:sz w:val="22"/>
          <w:szCs w:val="22"/>
        </w:rPr>
      </w:pPr>
    </w:p>
    <w:p w14:paraId="13E3997F" w14:textId="5E62A703" w:rsidR="000B5ECD" w:rsidRDefault="000B5ECD" w:rsidP="002B66DA">
      <w:pPr>
        <w:spacing w:line="360" w:lineRule="auto"/>
        <w:jc w:val="both"/>
        <w:rPr>
          <w:rFonts w:ascii="Arial" w:hAnsi="Arial" w:cs="Arial"/>
          <w:b/>
          <w:color w:val="000000"/>
          <w:sz w:val="22"/>
          <w:szCs w:val="22"/>
        </w:rPr>
      </w:pPr>
      <w:r>
        <w:rPr>
          <w:rFonts w:ascii="Arial" w:hAnsi="Arial"/>
          <w:b/>
          <w:color w:val="000000"/>
          <w:sz w:val="22"/>
        </w:rPr>
        <w:t xml:space="preserve">Caption 2: </w:t>
      </w:r>
      <w:r>
        <w:rPr>
          <w:rFonts w:ascii="Arial" w:hAnsi="Arial"/>
          <w:color w:val="000000"/>
          <w:sz w:val="22"/>
        </w:rPr>
        <w:t>Table Column Set 2 E HD ESD 230V forms the basis for building heavy-duty benches with two table legs, offering a maximum load-carrying capacity of up to 600 kilograms.</w:t>
      </w:r>
    </w:p>
    <w:p w14:paraId="09ADF4EF" w14:textId="719A3C4E" w:rsidR="000B5ECD" w:rsidRDefault="000B5ECD" w:rsidP="002B66DA">
      <w:pPr>
        <w:spacing w:line="360" w:lineRule="auto"/>
        <w:jc w:val="both"/>
        <w:rPr>
          <w:rFonts w:ascii="Arial" w:hAnsi="Arial" w:cs="Arial"/>
          <w:b/>
          <w:color w:val="000000"/>
          <w:sz w:val="22"/>
          <w:szCs w:val="22"/>
        </w:rPr>
      </w:pPr>
    </w:p>
    <w:p w14:paraId="4508611D" w14:textId="38A5AE09" w:rsidR="000B5ECD" w:rsidRDefault="000B5ECD" w:rsidP="002B66DA">
      <w:pPr>
        <w:spacing w:line="360" w:lineRule="auto"/>
        <w:jc w:val="both"/>
        <w:rPr>
          <w:rFonts w:ascii="Arial" w:hAnsi="Arial" w:cs="Arial"/>
          <w:bCs/>
          <w:color w:val="000000"/>
          <w:sz w:val="22"/>
          <w:szCs w:val="22"/>
        </w:rPr>
      </w:pPr>
      <w:r>
        <w:rPr>
          <w:rFonts w:ascii="Arial" w:hAnsi="Arial"/>
          <w:b/>
          <w:color w:val="000000"/>
          <w:sz w:val="22"/>
        </w:rPr>
        <w:t xml:space="preserve">Caption 3: </w:t>
      </w:r>
      <w:r>
        <w:rPr>
          <w:rFonts w:ascii="Arial" w:hAnsi="Arial"/>
          <w:color w:val="000000"/>
          <w:sz w:val="22"/>
        </w:rPr>
        <w:t>In the new Lift Module 8 120x120 HF, height adjustments are made hydraulically using a foot pedal.</w:t>
      </w:r>
    </w:p>
    <w:p w14:paraId="47126B22" w14:textId="28A4C55B" w:rsidR="000B5ECD" w:rsidRDefault="000B5ECD" w:rsidP="002B66DA">
      <w:pPr>
        <w:spacing w:line="360" w:lineRule="auto"/>
        <w:jc w:val="both"/>
        <w:rPr>
          <w:rFonts w:ascii="Arial" w:hAnsi="Arial" w:cs="Arial"/>
          <w:bCs/>
          <w:color w:val="000000"/>
          <w:sz w:val="22"/>
          <w:szCs w:val="22"/>
        </w:rPr>
      </w:pPr>
    </w:p>
    <w:p w14:paraId="5433EAE8" w14:textId="61CC27E4" w:rsidR="000B5ECD" w:rsidRPr="000B5ECD" w:rsidRDefault="000B5ECD" w:rsidP="002B66DA">
      <w:pPr>
        <w:spacing w:line="360" w:lineRule="auto"/>
        <w:jc w:val="both"/>
        <w:rPr>
          <w:rFonts w:ascii="Arial" w:hAnsi="Arial" w:cs="Arial"/>
          <w:b/>
          <w:sz w:val="22"/>
          <w:szCs w:val="18"/>
        </w:rPr>
      </w:pPr>
      <w:r>
        <w:rPr>
          <w:rFonts w:ascii="Arial" w:hAnsi="Arial"/>
          <w:b/>
          <w:sz w:val="22"/>
        </w:rPr>
        <w:t xml:space="preserve">Caption 4: </w:t>
      </w:r>
      <w:r>
        <w:rPr>
          <w:rFonts w:ascii="Arial" w:hAnsi="Arial"/>
          <w:color w:val="000000"/>
          <w:sz w:val="22"/>
        </w:rPr>
        <w:t>The new Lift Module 8 70x70 GH uses a gas spring to lift loads weighing up to 20 kilograms.</w:t>
      </w: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item Industrietechnik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Pr>
          <w:rStyle w:val="eop"/>
          <w:rFonts w:ascii="&amp;quot" w:hAnsi="&amp;quot"/>
          <w:sz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w:t>
      </w:r>
      <w:proofErr w:type="gramStart"/>
      <w:r>
        <w:rPr>
          <w:rFonts w:ascii="Arial" w:hAnsi="Arial"/>
          <w:b/>
          <w:sz w:val="22"/>
        </w:rPr>
        <w:t>contact</w:t>
      </w:r>
      <w:proofErr w:type="gramEnd"/>
      <w:r>
        <w:rPr>
          <w:rFonts w:ascii="Arial" w:hAnsi="Arial"/>
          <w:b/>
          <w:sz w:val="22"/>
        </w:rPr>
        <w:t xml:space="preserve">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rPr>
      </w:pPr>
      <w:r>
        <w:rPr>
          <w:rFonts w:ascii="Arial" w:hAnsi="Arial"/>
          <w:sz w:val="22"/>
        </w:rPr>
        <w:t>Friedenstrasse 107 - 109 • 42699 Solingen • Germany</w:t>
      </w:r>
    </w:p>
    <w:p w14:paraId="16FD639C"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6" w:history="1">
        <w:r>
          <w:rPr>
            <w:rFonts w:ascii="Arial" w:hAnsi="Arial"/>
            <w:sz w:val="22"/>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rPr>
        <w:t>Jan Leins • additiv pr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Press work for logistics, steel, industrial </w:t>
      </w:r>
      <w:proofErr w:type="gramStart"/>
      <w:r>
        <w:rPr>
          <w:rFonts w:ascii="Arial" w:hAnsi="Arial"/>
          <w:sz w:val="22"/>
        </w:rPr>
        <w:t>goods</w:t>
      </w:r>
      <w:proofErr w:type="gramEnd"/>
      <w:r>
        <w:rPr>
          <w:rFonts w:ascii="Arial" w:hAnsi="Arial"/>
          <w:sz w:val="22"/>
        </w:rPr>
        <w:t xml:space="preserve">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7" w:history="1">
        <w:r>
          <w:rPr>
            <w:rFonts w:ascii="Arial" w:hAnsi="Arial"/>
            <w:sz w:val="22"/>
          </w:rPr>
          <w:t>www.additiv-pr.de</w:t>
        </w:r>
      </w:hyperlink>
      <w:r>
        <w:rPr>
          <w:rFonts w:ascii="Arial" w:hAnsi="Arial"/>
          <w:sz w:val="22"/>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1338" w14:textId="77777777" w:rsidR="00DC22EC" w:rsidRDefault="00DC22EC">
      <w:r>
        <w:separator/>
      </w:r>
    </w:p>
  </w:endnote>
  <w:endnote w:type="continuationSeparator" w:id="0">
    <w:p w14:paraId="1554D23D" w14:textId="77777777" w:rsidR="00DC22EC" w:rsidRDefault="00DC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EBA4" w14:textId="77777777" w:rsidR="00DC22EC" w:rsidRDefault="00DC22EC">
      <w:r>
        <w:separator/>
      </w:r>
    </w:p>
  </w:footnote>
  <w:footnote w:type="continuationSeparator" w:id="0">
    <w:p w14:paraId="4B22EA51" w14:textId="77777777" w:rsidR="00DC22EC" w:rsidRDefault="00DC2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1B575F5"/>
    <w:multiLevelType w:val="hybridMultilevel"/>
    <w:tmpl w:val="25FCBD82"/>
    <w:lvl w:ilvl="0" w:tplc="C652E30A">
      <w:start w:val="1"/>
      <w:numFmt w:val="bullet"/>
      <w:lvlText w:val="•"/>
      <w:lvlJc w:val="left"/>
      <w:pPr>
        <w:tabs>
          <w:tab w:val="num" w:pos="720"/>
        </w:tabs>
        <w:ind w:left="720" w:hanging="360"/>
      </w:pPr>
      <w:rPr>
        <w:rFonts w:ascii="Arial" w:hAnsi="Arial" w:hint="default"/>
      </w:rPr>
    </w:lvl>
    <w:lvl w:ilvl="1" w:tplc="999C6E0A" w:tentative="1">
      <w:start w:val="1"/>
      <w:numFmt w:val="bullet"/>
      <w:lvlText w:val="•"/>
      <w:lvlJc w:val="left"/>
      <w:pPr>
        <w:tabs>
          <w:tab w:val="num" w:pos="1440"/>
        </w:tabs>
        <w:ind w:left="1440" w:hanging="360"/>
      </w:pPr>
      <w:rPr>
        <w:rFonts w:ascii="Arial" w:hAnsi="Arial" w:hint="default"/>
      </w:rPr>
    </w:lvl>
    <w:lvl w:ilvl="2" w:tplc="0DB2E9C4" w:tentative="1">
      <w:start w:val="1"/>
      <w:numFmt w:val="bullet"/>
      <w:lvlText w:val="•"/>
      <w:lvlJc w:val="left"/>
      <w:pPr>
        <w:tabs>
          <w:tab w:val="num" w:pos="2160"/>
        </w:tabs>
        <w:ind w:left="2160" w:hanging="360"/>
      </w:pPr>
      <w:rPr>
        <w:rFonts w:ascii="Arial" w:hAnsi="Arial" w:hint="default"/>
      </w:rPr>
    </w:lvl>
    <w:lvl w:ilvl="3" w:tplc="BEDA5DBC" w:tentative="1">
      <w:start w:val="1"/>
      <w:numFmt w:val="bullet"/>
      <w:lvlText w:val="•"/>
      <w:lvlJc w:val="left"/>
      <w:pPr>
        <w:tabs>
          <w:tab w:val="num" w:pos="2880"/>
        </w:tabs>
        <w:ind w:left="2880" w:hanging="360"/>
      </w:pPr>
      <w:rPr>
        <w:rFonts w:ascii="Arial" w:hAnsi="Arial" w:hint="default"/>
      </w:rPr>
    </w:lvl>
    <w:lvl w:ilvl="4" w:tplc="586ED13E" w:tentative="1">
      <w:start w:val="1"/>
      <w:numFmt w:val="bullet"/>
      <w:lvlText w:val="•"/>
      <w:lvlJc w:val="left"/>
      <w:pPr>
        <w:tabs>
          <w:tab w:val="num" w:pos="3600"/>
        </w:tabs>
        <w:ind w:left="3600" w:hanging="360"/>
      </w:pPr>
      <w:rPr>
        <w:rFonts w:ascii="Arial" w:hAnsi="Arial" w:hint="default"/>
      </w:rPr>
    </w:lvl>
    <w:lvl w:ilvl="5" w:tplc="F1864D18" w:tentative="1">
      <w:start w:val="1"/>
      <w:numFmt w:val="bullet"/>
      <w:lvlText w:val="•"/>
      <w:lvlJc w:val="left"/>
      <w:pPr>
        <w:tabs>
          <w:tab w:val="num" w:pos="4320"/>
        </w:tabs>
        <w:ind w:left="4320" w:hanging="360"/>
      </w:pPr>
      <w:rPr>
        <w:rFonts w:ascii="Arial" w:hAnsi="Arial" w:hint="default"/>
      </w:rPr>
    </w:lvl>
    <w:lvl w:ilvl="6" w:tplc="E432CF8A" w:tentative="1">
      <w:start w:val="1"/>
      <w:numFmt w:val="bullet"/>
      <w:lvlText w:val="•"/>
      <w:lvlJc w:val="left"/>
      <w:pPr>
        <w:tabs>
          <w:tab w:val="num" w:pos="5040"/>
        </w:tabs>
        <w:ind w:left="5040" w:hanging="360"/>
      </w:pPr>
      <w:rPr>
        <w:rFonts w:ascii="Arial" w:hAnsi="Arial" w:hint="default"/>
      </w:rPr>
    </w:lvl>
    <w:lvl w:ilvl="7" w:tplc="72DE2B78" w:tentative="1">
      <w:start w:val="1"/>
      <w:numFmt w:val="bullet"/>
      <w:lvlText w:val="•"/>
      <w:lvlJc w:val="left"/>
      <w:pPr>
        <w:tabs>
          <w:tab w:val="num" w:pos="5760"/>
        </w:tabs>
        <w:ind w:left="5760" w:hanging="360"/>
      </w:pPr>
      <w:rPr>
        <w:rFonts w:ascii="Arial" w:hAnsi="Arial" w:hint="default"/>
      </w:rPr>
    </w:lvl>
    <w:lvl w:ilvl="8" w:tplc="E976FA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6"/>
  </w:num>
  <w:num w:numId="14">
    <w:abstractNumId w:val="17"/>
  </w:num>
  <w:num w:numId="15">
    <w:abstractNumId w:val="10"/>
  </w:num>
  <w:num w:numId="16">
    <w:abstractNumId w:val="14"/>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36FD"/>
    <w:rsid w:val="00003EF9"/>
    <w:rsid w:val="00005A3C"/>
    <w:rsid w:val="000107A6"/>
    <w:rsid w:val="000110F7"/>
    <w:rsid w:val="00014CEF"/>
    <w:rsid w:val="00016659"/>
    <w:rsid w:val="0002288D"/>
    <w:rsid w:val="0003165A"/>
    <w:rsid w:val="00036CE5"/>
    <w:rsid w:val="0003727B"/>
    <w:rsid w:val="0003729E"/>
    <w:rsid w:val="00037E80"/>
    <w:rsid w:val="0004115B"/>
    <w:rsid w:val="00042B84"/>
    <w:rsid w:val="000432B9"/>
    <w:rsid w:val="00043E3A"/>
    <w:rsid w:val="00045475"/>
    <w:rsid w:val="00045787"/>
    <w:rsid w:val="0005665C"/>
    <w:rsid w:val="00061E4E"/>
    <w:rsid w:val="000623B0"/>
    <w:rsid w:val="0007071A"/>
    <w:rsid w:val="00074C0E"/>
    <w:rsid w:val="000763CD"/>
    <w:rsid w:val="00082466"/>
    <w:rsid w:val="00083B53"/>
    <w:rsid w:val="00086252"/>
    <w:rsid w:val="00090A8A"/>
    <w:rsid w:val="00091DD8"/>
    <w:rsid w:val="00093589"/>
    <w:rsid w:val="00096CAE"/>
    <w:rsid w:val="000A384F"/>
    <w:rsid w:val="000A61E7"/>
    <w:rsid w:val="000B0907"/>
    <w:rsid w:val="000B138B"/>
    <w:rsid w:val="000B5ECD"/>
    <w:rsid w:val="000B6911"/>
    <w:rsid w:val="000B6D5E"/>
    <w:rsid w:val="000C1237"/>
    <w:rsid w:val="000D0661"/>
    <w:rsid w:val="000D29FF"/>
    <w:rsid w:val="000D34C4"/>
    <w:rsid w:val="000D64FB"/>
    <w:rsid w:val="000E08F6"/>
    <w:rsid w:val="000E27B2"/>
    <w:rsid w:val="000E3EAA"/>
    <w:rsid w:val="000F35CE"/>
    <w:rsid w:val="000F3A86"/>
    <w:rsid w:val="000F3D1D"/>
    <w:rsid w:val="000F4FAD"/>
    <w:rsid w:val="000F571B"/>
    <w:rsid w:val="000F5846"/>
    <w:rsid w:val="00102212"/>
    <w:rsid w:val="00106F46"/>
    <w:rsid w:val="00107E84"/>
    <w:rsid w:val="00113AB0"/>
    <w:rsid w:val="00116D65"/>
    <w:rsid w:val="001211AD"/>
    <w:rsid w:val="00121D6D"/>
    <w:rsid w:val="00122995"/>
    <w:rsid w:val="001275F2"/>
    <w:rsid w:val="00131BCB"/>
    <w:rsid w:val="001331AB"/>
    <w:rsid w:val="00140718"/>
    <w:rsid w:val="00141121"/>
    <w:rsid w:val="00141FAA"/>
    <w:rsid w:val="00143F4A"/>
    <w:rsid w:val="00145976"/>
    <w:rsid w:val="00151906"/>
    <w:rsid w:val="001526C4"/>
    <w:rsid w:val="00155961"/>
    <w:rsid w:val="001608AA"/>
    <w:rsid w:val="00161BE6"/>
    <w:rsid w:val="00162ED2"/>
    <w:rsid w:val="001634ED"/>
    <w:rsid w:val="00165019"/>
    <w:rsid w:val="00166433"/>
    <w:rsid w:val="0016692D"/>
    <w:rsid w:val="0017122C"/>
    <w:rsid w:val="00171EB5"/>
    <w:rsid w:val="00175F4C"/>
    <w:rsid w:val="00175F98"/>
    <w:rsid w:val="0018057B"/>
    <w:rsid w:val="00180C90"/>
    <w:rsid w:val="00181DD6"/>
    <w:rsid w:val="00183BB9"/>
    <w:rsid w:val="00184C4C"/>
    <w:rsid w:val="001855A4"/>
    <w:rsid w:val="00185E8C"/>
    <w:rsid w:val="00190399"/>
    <w:rsid w:val="00197BB0"/>
    <w:rsid w:val="001A01D0"/>
    <w:rsid w:val="001A12EE"/>
    <w:rsid w:val="001A424A"/>
    <w:rsid w:val="001A7214"/>
    <w:rsid w:val="001A7CCA"/>
    <w:rsid w:val="001B06F5"/>
    <w:rsid w:val="001B59B5"/>
    <w:rsid w:val="001B778F"/>
    <w:rsid w:val="001C124D"/>
    <w:rsid w:val="001C4AFB"/>
    <w:rsid w:val="001D57CA"/>
    <w:rsid w:val="001D631C"/>
    <w:rsid w:val="001E25D5"/>
    <w:rsid w:val="001E2880"/>
    <w:rsid w:val="001E5FF6"/>
    <w:rsid w:val="001F0EC7"/>
    <w:rsid w:val="001F2B86"/>
    <w:rsid w:val="00201F74"/>
    <w:rsid w:val="00204295"/>
    <w:rsid w:val="002060B2"/>
    <w:rsid w:val="00207050"/>
    <w:rsid w:val="00210A37"/>
    <w:rsid w:val="0021653B"/>
    <w:rsid w:val="00223C68"/>
    <w:rsid w:val="00226358"/>
    <w:rsid w:val="00227BA3"/>
    <w:rsid w:val="00230810"/>
    <w:rsid w:val="0023588D"/>
    <w:rsid w:val="002412A1"/>
    <w:rsid w:val="00241DFF"/>
    <w:rsid w:val="0024241B"/>
    <w:rsid w:val="00242F1C"/>
    <w:rsid w:val="002435E7"/>
    <w:rsid w:val="002440ED"/>
    <w:rsid w:val="00250439"/>
    <w:rsid w:val="002505ED"/>
    <w:rsid w:val="00251243"/>
    <w:rsid w:val="00252858"/>
    <w:rsid w:val="00253C1C"/>
    <w:rsid w:val="00253D9C"/>
    <w:rsid w:val="00260CC3"/>
    <w:rsid w:val="00261943"/>
    <w:rsid w:val="00262AB3"/>
    <w:rsid w:val="00262DA9"/>
    <w:rsid w:val="002704F6"/>
    <w:rsid w:val="002831CB"/>
    <w:rsid w:val="002834A1"/>
    <w:rsid w:val="0028619B"/>
    <w:rsid w:val="00291834"/>
    <w:rsid w:val="00292704"/>
    <w:rsid w:val="0029445A"/>
    <w:rsid w:val="00294E20"/>
    <w:rsid w:val="00295A8E"/>
    <w:rsid w:val="002A2186"/>
    <w:rsid w:val="002B2EC0"/>
    <w:rsid w:val="002B316B"/>
    <w:rsid w:val="002B32BA"/>
    <w:rsid w:val="002B551B"/>
    <w:rsid w:val="002B66DA"/>
    <w:rsid w:val="002C0F26"/>
    <w:rsid w:val="002C3989"/>
    <w:rsid w:val="002C5BAD"/>
    <w:rsid w:val="002C7D1C"/>
    <w:rsid w:val="002D2849"/>
    <w:rsid w:val="002D2EF4"/>
    <w:rsid w:val="002D4829"/>
    <w:rsid w:val="002D5DE4"/>
    <w:rsid w:val="002D7E84"/>
    <w:rsid w:val="002E2C34"/>
    <w:rsid w:val="002E74CD"/>
    <w:rsid w:val="002F0692"/>
    <w:rsid w:val="002F5526"/>
    <w:rsid w:val="00303D25"/>
    <w:rsid w:val="003045EB"/>
    <w:rsid w:val="00307235"/>
    <w:rsid w:val="003108BE"/>
    <w:rsid w:val="00311B91"/>
    <w:rsid w:val="003144AA"/>
    <w:rsid w:val="003222C4"/>
    <w:rsid w:val="00322D95"/>
    <w:rsid w:val="00325F33"/>
    <w:rsid w:val="00332E7E"/>
    <w:rsid w:val="0033365F"/>
    <w:rsid w:val="003343CE"/>
    <w:rsid w:val="0033740C"/>
    <w:rsid w:val="00340EBD"/>
    <w:rsid w:val="00342DDD"/>
    <w:rsid w:val="00343771"/>
    <w:rsid w:val="00346F96"/>
    <w:rsid w:val="00347144"/>
    <w:rsid w:val="00347A9D"/>
    <w:rsid w:val="00347F8A"/>
    <w:rsid w:val="00352A07"/>
    <w:rsid w:val="00356306"/>
    <w:rsid w:val="00361041"/>
    <w:rsid w:val="00361ACB"/>
    <w:rsid w:val="003631CE"/>
    <w:rsid w:val="003632A5"/>
    <w:rsid w:val="00365163"/>
    <w:rsid w:val="00366891"/>
    <w:rsid w:val="003711F4"/>
    <w:rsid w:val="00372008"/>
    <w:rsid w:val="00372BC5"/>
    <w:rsid w:val="003749CB"/>
    <w:rsid w:val="00374C94"/>
    <w:rsid w:val="00374FE6"/>
    <w:rsid w:val="003813DE"/>
    <w:rsid w:val="00385F83"/>
    <w:rsid w:val="003867E5"/>
    <w:rsid w:val="003879A3"/>
    <w:rsid w:val="003915DB"/>
    <w:rsid w:val="00393F07"/>
    <w:rsid w:val="00394692"/>
    <w:rsid w:val="00394C33"/>
    <w:rsid w:val="003965AA"/>
    <w:rsid w:val="00396A4F"/>
    <w:rsid w:val="003A0D20"/>
    <w:rsid w:val="003A0DC1"/>
    <w:rsid w:val="003A1FE3"/>
    <w:rsid w:val="003A6063"/>
    <w:rsid w:val="003A669A"/>
    <w:rsid w:val="003B0D77"/>
    <w:rsid w:val="003B178E"/>
    <w:rsid w:val="003B2A90"/>
    <w:rsid w:val="003B5A09"/>
    <w:rsid w:val="003C08E4"/>
    <w:rsid w:val="003C0F0F"/>
    <w:rsid w:val="003C35F5"/>
    <w:rsid w:val="003C60CF"/>
    <w:rsid w:val="003C6F56"/>
    <w:rsid w:val="003C7EC6"/>
    <w:rsid w:val="003D1C34"/>
    <w:rsid w:val="003D347D"/>
    <w:rsid w:val="003D6159"/>
    <w:rsid w:val="003E0E61"/>
    <w:rsid w:val="003E1781"/>
    <w:rsid w:val="003E216F"/>
    <w:rsid w:val="003E2F3B"/>
    <w:rsid w:val="003E4E21"/>
    <w:rsid w:val="003F3EF4"/>
    <w:rsid w:val="003F4657"/>
    <w:rsid w:val="003F4B20"/>
    <w:rsid w:val="003F5125"/>
    <w:rsid w:val="0040031B"/>
    <w:rsid w:val="00407BA5"/>
    <w:rsid w:val="00410A2D"/>
    <w:rsid w:val="00415FC2"/>
    <w:rsid w:val="00417DDC"/>
    <w:rsid w:val="00421A63"/>
    <w:rsid w:val="00425C8D"/>
    <w:rsid w:val="00430E41"/>
    <w:rsid w:val="00437C8E"/>
    <w:rsid w:val="004420B1"/>
    <w:rsid w:val="0045020B"/>
    <w:rsid w:val="00451ABB"/>
    <w:rsid w:val="00453094"/>
    <w:rsid w:val="00453A6F"/>
    <w:rsid w:val="00454874"/>
    <w:rsid w:val="0045504B"/>
    <w:rsid w:val="00460163"/>
    <w:rsid w:val="00461922"/>
    <w:rsid w:val="00464F29"/>
    <w:rsid w:val="00466B93"/>
    <w:rsid w:val="00467F6B"/>
    <w:rsid w:val="0047007B"/>
    <w:rsid w:val="00471B0A"/>
    <w:rsid w:val="00474E9F"/>
    <w:rsid w:val="00477574"/>
    <w:rsid w:val="00482755"/>
    <w:rsid w:val="004852D9"/>
    <w:rsid w:val="00485918"/>
    <w:rsid w:val="00490B2F"/>
    <w:rsid w:val="004921B1"/>
    <w:rsid w:val="00492451"/>
    <w:rsid w:val="00494147"/>
    <w:rsid w:val="004946E0"/>
    <w:rsid w:val="00496AE9"/>
    <w:rsid w:val="00497BA5"/>
    <w:rsid w:val="004A0596"/>
    <w:rsid w:val="004A1EC0"/>
    <w:rsid w:val="004A445A"/>
    <w:rsid w:val="004A47DE"/>
    <w:rsid w:val="004B0A1F"/>
    <w:rsid w:val="004B0D5F"/>
    <w:rsid w:val="004B37AC"/>
    <w:rsid w:val="004B37CD"/>
    <w:rsid w:val="004B3CEC"/>
    <w:rsid w:val="004B6BF3"/>
    <w:rsid w:val="004B77BB"/>
    <w:rsid w:val="004C1926"/>
    <w:rsid w:val="004C2720"/>
    <w:rsid w:val="004C4BCD"/>
    <w:rsid w:val="004C749B"/>
    <w:rsid w:val="004D2097"/>
    <w:rsid w:val="004D2BB8"/>
    <w:rsid w:val="004D5C8C"/>
    <w:rsid w:val="004D6023"/>
    <w:rsid w:val="004D6203"/>
    <w:rsid w:val="004D7521"/>
    <w:rsid w:val="004D7895"/>
    <w:rsid w:val="004E2685"/>
    <w:rsid w:val="004E4563"/>
    <w:rsid w:val="004E4D19"/>
    <w:rsid w:val="004E675D"/>
    <w:rsid w:val="004E7E71"/>
    <w:rsid w:val="004F3300"/>
    <w:rsid w:val="004F4994"/>
    <w:rsid w:val="004F4FEE"/>
    <w:rsid w:val="004F6B8B"/>
    <w:rsid w:val="004F71F8"/>
    <w:rsid w:val="00500059"/>
    <w:rsid w:val="00500612"/>
    <w:rsid w:val="00500662"/>
    <w:rsid w:val="005010D7"/>
    <w:rsid w:val="00505699"/>
    <w:rsid w:val="00505BA3"/>
    <w:rsid w:val="00514ABC"/>
    <w:rsid w:val="00517FC5"/>
    <w:rsid w:val="00522643"/>
    <w:rsid w:val="00524679"/>
    <w:rsid w:val="00525FC0"/>
    <w:rsid w:val="005262E2"/>
    <w:rsid w:val="00531725"/>
    <w:rsid w:val="00535E63"/>
    <w:rsid w:val="00535FBA"/>
    <w:rsid w:val="00537EF5"/>
    <w:rsid w:val="00540577"/>
    <w:rsid w:val="00540820"/>
    <w:rsid w:val="0054085F"/>
    <w:rsid w:val="00541477"/>
    <w:rsid w:val="00541914"/>
    <w:rsid w:val="0054261A"/>
    <w:rsid w:val="00542F1B"/>
    <w:rsid w:val="005449C7"/>
    <w:rsid w:val="00546D82"/>
    <w:rsid w:val="005475B7"/>
    <w:rsid w:val="00550159"/>
    <w:rsid w:val="00553475"/>
    <w:rsid w:val="00555B80"/>
    <w:rsid w:val="00556A95"/>
    <w:rsid w:val="00560E18"/>
    <w:rsid w:val="0056207C"/>
    <w:rsid w:val="00563DD1"/>
    <w:rsid w:val="00564E37"/>
    <w:rsid w:val="00567232"/>
    <w:rsid w:val="0057007E"/>
    <w:rsid w:val="005701F7"/>
    <w:rsid w:val="005720D9"/>
    <w:rsid w:val="00575894"/>
    <w:rsid w:val="00575B42"/>
    <w:rsid w:val="005801A4"/>
    <w:rsid w:val="00582028"/>
    <w:rsid w:val="00582B50"/>
    <w:rsid w:val="005850C8"/>
    <w:rsid w:val="00593062"/>
    <w:rsid w:val="0059383C"/>
    <w:rsid w:val="00596C81"/>
    <w:rsid w:val="005A212F"/>
    <w:rsid w:val="005B2458"/>
    <w:rsid w:val="005B3069"/>
    <w:rsid w:val="005C1CEA"/>
    <w:rsid w:val="005C6B52"/>
    <w:rsid w:val="005C7DCC"/>
    <w:rsid w:val="005D33C5"/>
    <w:rsid w:val="005D4511"/>
    <w:rsid w:val="005D672D"/>
    <w:rsid w:val="005E2552"/>
    <w:rsid w:val="005E5328"/>
    <w:rsid w:val="005E572B"/>
    <w:rsid w:val="005E5A15"/>
    <w:rsid w:val="005E5E8A"/>
    <w:rsid w:val="005E771A"/>
    <w:rsid w:val="005F2CC2"/>
    <w:rsid w:val="006019D3"/>
    <w:rsid w:val="0060465C"/>
    <w:rsid w:val="00604D76"/>
    <w:rsid w:val="00604EC2"/>
    <w:rsid w:val="00606057"/>
    <w:rsid w:val="00606979"/>
    <w:rsid w:val="006108EA"/>
    <w:rsid w:val="00614E41"/>
    <w:rsid w:val="00615F8C"/>
    <w:rsid w:val="006175B3"/>
    <w:rsid w:val="00620ACF"/>
    <w:rsid w:val="00624250"/>
    <w:rsid w:val="00625D79"/>
    <w:rsid w:val="006332E4"/>
    <w:rsid w:val="00634929"/>
    <w:rsid w:val="00635B03"/>
    <w:rsid w:val="00636454"/>
    <w:rsid w:val="00653708"/>
    <w:rsid w:val="00653747"/>
    <w:rsid w:val="00654D80"/>
    <w:rsid w:val="00662106"/>
    <w:rsid w:val="00662C3F"/>
    <w:rsid w:val="0066353C"/>
    <w:rsid w:val="00663611"/>
    <w:rsid w:val="00665DEA"/>
    <w:rsid w:val="00665FE9"/>
    <w:rsid w:val="00667485"/>
    <w:rsid w:val="00670F2E"/>
    <w:rsid w:val="00672BC4"/>
    <w:rsid w:val="006736A9"/>
    <w:rsid w:val="00677082"/>
    <w:rsid w:val="00681A9F"/>
    <w:rsid w:val="00694444"/>
    <w:rsid w:val="00694E3C"/>
    <w:rsid w:val="0069553D"/>
    <w:rsid w:val="006A0045"/>
    <w:rsid w:val="006A4B12"/>
    <w:rsid w:val="006A4B5F"/>
    <w:rsid w:val="006A7776"/>
    <w:rsid w:val="006B1369"/>
    <w:rsid w:val="006B1E93"/>
    <w:rsid w:val="006B37B6"/>
    <w:rsid w:val="006B74E3"/>
    <w:rsid w:val="006B7AC6"/>
    <w:rsid w:val="006C1128"/>
    <w:rsid w:val="006C20A1"/>
    <w:rsid w:val="006C2190"/>
    <w:rsid w:val="006C53CA"/>
    <w:rsid w:val="006C6DB2"/>
    <w:rsid w:val="006D0F3C"/>
    <w:rsid w:val="006D1A4B"/>
    <w:rsid w:val="006D2048"/>
    <w:rsid w:val="006D3CD6"/>
    <w:rsid w:val="006D5E03"/>
    <w:rsid w:val="006D5E1E"/>
    <w:rsid w:val="006D7881"/>
    <w:rsid w:val="006E1AA9"/>
    <w:rsid w:val="006E2517"/>
    <w:rsid w:val="006E36D3"/>
    <w:rsid w:val="006E5091"/>
    <w:rsid w:val="006E64B4"/>
    <w:rsid w:val="006E7773"/>
    <w:rsid w:val="006F0F4C"/>
    <w:rsid w:val="006F5B20"/>
    <w:rsid w:val="006F5EF3"/>
    <w:rsid w:val="006F5F4F"/>
    <w:rsid w:val="006F69EC"/>
    <w:rsid w:val="006F7AFD"/>
    <w:rsid w:val="00705A0B"/>
    <w:rsid w:val="00707326"/>
    <w:rsid w:val="00710D74"/>
    <w:rsid w:val="00712B06"/>
    <w:rsid w:val="00715BF7"/>
    <w:rsid w:val="007163F8"/>
    <w:rsid w:val="0072325F"/>
    <w:rsid w:val="00725827"/>
    <w:rsid w:val="00726575"/>
    <w:rsid w:val="00731135"/>
    <w:rsid w:val="0073204B"/>
    <w:rsid w:val="00733539"/>
    <w:rsid w:val="00733A9F"/>
    <w:rsid w:val="00734B98"/>
    <w:rsid w:val="007370F9"/>
    <w:rsid w:val="00740DCD"/>
    <w:rsid w:val="00741699"/>
    <w:rsid w:val="007435F6"/>
    <w:rsid w:val="007446A1"/>
    <w:rsid w:val="00746CC1"/>
    <w:rsid w:val="007502D8"/>
    <w:rsid w:val="00752F80"/>
    <w:rsid w:val="00763B79"/>
    <w:rsid w:val="007640C9"/>
    <w:rsid w:val="0076455B"/>
    <w:rsid w:val="0076742E"/>
    <w:rsid w:val="007704C4"/>
    <w:rsid w:val="00770858"/>
    <w:rsid w:val="00781F04"/>
    <w:rsid w:val="0078322B"/>
    <w:rsid w:val="00787BE6"/>
    <w:rsid w:val="00793CB7"/>
    <w:rsid w:val="00794C25"/>
    <w:rsid w:val="00795E25"/>
    <w:rsid w:val="007A4D9B"/>
    <w:rsid w:val="007A6682"/>
    <w:rsid w:val="007A74DE"/>
    <w:rsid w:val="007B120B"/>
    <w:rsid w:val="007B2A46"/>
    <w:rsid w:val="007B3316"/>
    <w:rsid w:val="007B41B4"/>
    <w:rsid w:val="007C0C51"/>
    <w:rsid w:val="007C3381"/>
    <w:rsid w:val="007C365E"/>
    <w:rsid w:val="007D699A"/>
    <w:rsid w:val="007E2BB0"/>
    <w:rsid w:val="007E4C57"/>
    <w:rsid w:val="007E5871"/>
    <w:rsid w:val="007E68F1"/>
    <w:rsid w:val="007F11EA"/>
    <w:rsid w:val="007F1E11"/>
    <w:rsid w:val="007F252B"/>
    <w:rsid w:val="007F3755"/>
    <w:rsid w:val="007F71BB"/>
    <w:rsid w:val="0080000C"/>
    <w:rsid w:val="00801F59"/>
    <w:rsid w:val="0080296A"/>
    <w:rsid w:val="008055C0"/>
    <w:rsid w:val="0080601A"/>
    <w:rsid w:val="008066C0"/>
    <w:rsid w:val="00813776"/>
    <w:rsid w:val="008140D6"/>
    <w:rsid w:val="00814CE6"/>
    <w:rsid w:val="00815FA8"/>
    <w:rsid w:val="008169FF"/>
    <w:rsid w:val="00817533"/>
    <w:rsid w:val="008176DE"/>
    <w:rsid w:val="00821DC1"/>
    <w:rsid w:val="00825A6C"/>
    <w:rsid w:val="00825E67"/>
    <w:rsid w:val="00826F65"/>
    <w:rsid w:val="00826FB8"/>
    <w:rsid w:val="00827AB9"/>
    <w:rsid w:val="00827BFB"/>
    <w:rsid w:val="00830987"/>
    <w:rsid w:val="00832EE5"/>
    <w:rsid w:val="00833E8E"/>
    <w:rsid w:val="00834392"/>
    <w:rsid w:val="00834D78"/>
    <w:rsid w:val="00835A6D"/>
    <w:rsid w:val="00837A33"/>
    <w:rsid w:val="008406FA"/>
    <w:rsid w:val="00840F97"/>
    <w:rsid w:val="008439DD"/>
    <w:rsid w:val="00845A16"/>
    <w:rsid w:val="008569FF"/>
    <w:rsid w:val="00856C68"/>
    <w:rsid w:val="00860DAF"/>
    <w:rsid w:val="008614E2"/>
    <w:rsid w:val="008637A8"/>
    <w:rsid w:val="00863B3B"/>
    <w:rsid w:val="00877449"/>
    <w:rsid w:val="008810B1"/>
    <w:rsid w:val="008812CE"/>
    <w:rsid w:val="00881C32"/>
    <w:rsid w:val="008942F4"/>
    <w:rsid w:val="008978CB"/>
    <w:rsid w:val="008A23D0"/>
    <w:rsid w:val="008A6615"/>
    <w:rsid w:val="008A7ACB"/>
    <w:rsid w:val="008A7D07"/>
    <w:rsid w:val="008B463F"/>
    <w:rsid w:val="008B6C57"/>
    <w:rsid w:val="008C0C9E"/>
    <w:rsid w:val="008C28F5"/>
    <w:rsid w:val="008C2D50"/>
    <w:rsid w:val="008C4CAA"/>
    <w:rsid w:val="008C5FFB"/>
    <w:rsid w:val="008C6B9E"/>
    <w:rsid w:val="008D0B8E"/>
    <w:rsid w:val="008D3EDC"/>
    <w:rsid w:val="008D616A"/>
    <w:rsid w:val="008D673B"/>
    <w:rsid w:val="008E30B1"/>
    <w:rsid w:val="008E396F"/>
    <w:rsid w:val="008E44B4"/>
    <w:rsid w:val="008E5E74"/>
    <w:rsid w:val="008F3375"/>
    <w:rsid w:val="008F4018"/>
    <w:rsid w:val="008F4748"/>
    <w:rsid w:val="00910A58"/>
    <w:rsid w:val="00913831"/>
    <w:rsid w:val="00913F08"/>
    <w:rsid w:val="00914239"/>
    <w:rsid w:val="00922870"/>
    <w:rsid w:val="00925212"/>
    <w:rsid w:val="00926174"/>
    <w:rsid w:val="009302B7"/>
    <w:rsid w:val="00932A4F"/>
    <w:rsid w:val="0093652E"/>
    <w:rsid w:val="00947280"/>
    <w:rsid w:val="0095287A"/>
    <w:rsid w:val="00955578"/>
    <w:rsid w:val="00962A36"/>
    <w:rsid w:val="00966501"/>
    <w:rsid w:val="00966BE9"/>
    <w:rsid w:val="00971E7B"/>
    <w:rsid w:val="00972303"/>
    <w:rsid w:val="00972434"/>
    <w:rsid w:val="00980729"/>
    <w:rsid w:val="00981EF7"/>
    <w:rsid w:val="009916DA"/>
    <w:rsid w:val="0099437C"/>
    <w:rsid w:val="009A0D30"/>
    <w:rsid w:val="009A24FB"/>
    <w:rsid w:val="009A2F01"/>
    <w:rsid w:val="009A5530"/>
    <w:rsid w:val="009A5B60"/>
    <w:rsid w:val="009A60AD"/>
    <w:rsid w:val="009A6A1E"/>
    <w:rsid w:val="009B0A06"/>
    <w:rsid w:val="009B31A5"/>
    <w:rsid w:val="009B623A"/>
    <w:rsid w:val="009B6D0E"/>
    <w:rsid w:val="009C700C"/>
    <w:rsid w:val="009C765D"/>
    <w:rsid w:val="009C7F28"/>
    <w:rsid w:val="009D1C18"/>
    <w:rsid w:val="009D2F42"/>
    <w:rsid w:val="009D4BFB"/>
    <w:rsid w:val="009D532C"/>
    <w:rsid w:val="009D574D"/>
    <w:rsid w:val="009D659B"/>
    <w:rsid w:val="009E0DA6"/>
    <w:rsid w:val="009E6BEA"/>
    <w:rsid w:val="009F326D"/>
    <w:rsid w:val="009F3961"/>
    <w:rsid w:val="009F58A8"/>
    <w:rsid w:val="009F58EB"/>
    <w:rsid w:val="009F5F7D"/>
    <w:rsid w:val="00A00B3F"/>
    <w:rsid w:val="00A01352"/>
    <w:rsid w:val="00A01997"/>
    <w:rsid w:val="00A01C76"/>
    <w:rsid w:val="00A01E79"/>
    <w:rsid w:val="00A05884"/>
    <w:rsid w:val="00A0646A"/>
    <w:rsid w:val="00A06DE5"/>
    <w:rsid w:val="00A11E10"/>
    <w:rsid w:val="00A12B12"/>
    <w:rsid w:val="00A17D35"/>
    <w:rsid w:val="00A356BE"/>
    <w:rsid w:val="00A37F5B"/>
    <w:rsid w:val="00A41864"/>
    <w:rsid w:val="00A42400"/>
    <w:rsid w:val="00A440CD"/>
    <w:rsid w:val="00A508E0"/>
    <w:rsid w:val="00A52B0D"/>
    <w:rsid w:val="00A53E7D"/>
    <w:rsid w:val="00A57995"/>
    <w:rsid w:val="00A630B4"/>
    <w:rsid w:val="00A63CAB"/>
    <w:rsid w:val="00A678F0"/>
    <w:rsid w:val="00A7147A"/>
    <w:rsid w:val="00A72E7C"/>
    <w:rsid w:val="00A74692"/>
    <w:rsid w:val="00A756BE"/>
    <w:rsid w:val="00A75C2C"/>
    <w:rsid w:val="00A76B16"/>
    <w:rsid w:val="00A82583"/>
    <w:rsid w:val="00A84F42"/>
    <w:rsid w:val="00A85027"/>
    <w:rsid w:val="00A8713E"/>
    <w:rsid w:val="00A8764F"/>
    <w:rsid w:val="00A9111F"/>
    <w:rsid w:val="00A914DC"/>
    <w:rsid w:val="00A91CDF"/>
    <w:rsid w:val="00A9383F"/>
    <w:rsid w:val="00A955C0"/>
    <w:rsid w:val="00A95F3B"/>
    <w:rsid w:val="00AA1C3D"/>
    <w:rsid w:val="00AA40B6"/>
    <w:rsid w:val="00AA5E4B"/>
    <w:rsid w:val="00AA6137"/>
    <w:rsid w:val="00AB5D51"/>
    <w:rsid w:val="00AB6331"/>
    <w:rsid w:val="00AC16F6"/>
    <w:rsid w:val="00AC4D5F"/>
    <w:rsid w:val="00AD2897"/>
    <w:rsid w:val="00AD5472"/>
    <w:rsid w:val="00AD7A85"/>
    <w:rsid w:val="00AD7EBC"/>
    <w:rsid w:val="00AE18F5"/>
    <w:rsid w:val="00AF24E9"/>
    <w:rsid w:val="00AF2A77"/>
    <w:rsid w:val="00AF2D45"/>
    <w:rsid w:val="00AF324F"/>
    <w:rsid w:val="00AF7C81"/>
    <w:rsid w:val="00B0007B"/>
    <w:rsid w:val="00B10FAC"/>
    <w:rsid w:val="00B11FE3"/>
    <w:rsid w:val="00B1284C"/>
    <w:rsid w:val="00B15727"/>
    <w:rsid w:val="00B161FF"/>
    <w:rsid w:val="00B16B63"/>
    <w:rsid w:val="00B17CA4"/>
    <w:rsid w:val="00B2014A"/>
    <w:rsid w:val="00B266F1"/>
    <w:rsid w:val="00B33D6F"/>
    <w:rsid w:val="00B34A43"/>
    <w:rsid w:val="00B43B55"/>
    <w:rsid w:val="00B449CD"/>
    <w:rsid w:val="00B51559"/>
    <w:rsid w:val="00B51AD8"/>
    <w:rsid w:val="00B564A5"/>
    <w:rsid w:val="00B57E9D"/>
    <w:rsid w:val="00B60B2B"/>
    <w:rsid w:val="00B6196B"/>
    <w:rsid w:val="00B62A9D"/>
    <w:rsid w:val="00B64897"/>
    <w:rsid w:val="00B64EE6"/>
    <w:rsid w:val="00B658DA"/>
    <w:rsid w:val="00B664F6"/>
    <w:rsid w:val="00B67875"/>
    <w:rsid w:val="00B67909"/>
    <w:rsid w:val="00B70468"/>
    <w:rsid w:val="00B71AC1"/>
    <w:rsid w:val="00B771DF"/>
    <w:rsid w:val="00B774EE"/>
    <w:rsid w:val="00B77634"/>
    <w:rsid w:val="00B77F56"/>
    <w:rsid w:val="00B80812"/>
    <w:rsid w:val="00B82258"/>
    <w:rsid w:val="00B82D9A"/>
    <w:rsid w:val="00B84C87"/>
    <w:rsid w:val="00B86D05"/>
    <w:rsid w:val="00B90019"/>
    <w:rsid w:val="00B906C1"/>
    <w:rsid w:val="00B91C08"/>
    <w:rsid w:val="00B92944"/>
    <w:rsid w:val="00B94B34"/>
    <w:rsid w:val="00B96DED"/>
    <w:rsid w:val="00BA484C"/>
    <w:rsid w:val="00BB4EA2"/>
    <w:rsid w:val="00BC0F25"/>
    <w:rsid w:val="00BC477E"/>
    <w:rsid w:val="00BC603F"/>
    <w:rsid w:val="00BD1F29"/>
    <w:rsid w:val="00BD26AC"/>
    <w:rsid w:val="00BD2FFE"/>
    <w:rsid w:val="00BD306B"/>
    <w:rsid w:val="00BD341C"/>
    <w:rsid w:val="00BD4199"/>
    <w:rsid w:val="00BD5842"/>
    <w:rsid w:val="00BD60F8"/>
    <w:rsid w:val="00BD660E"/>
    <w:rsid w:val="00BE1100"/>
    <w:rsid w:val="00BE13B3"/>
    <w:rsid w:val="00BE1BB5"/>
    <w:rsid w:val="00BE1BD5"/>
    <w:rsid w:val="00BE1CC4"/>
    <w:rsid w:val="00BE21F9"/>
    <w:rsid w:val="00BE3485"/>
    <w:rsid w:val="00BE4854"/>
    <w:rsid w:val="00BF3BC2"/>
    <w:rsid w:val="00BF591A"/>
    <w:rsid w:val="00BF5DB2"/>
    <w:rsid w:val="00BF761E"/>
    <w:rsid w:val="00C03515"/>
    <w:rsid w:val="00C05E5A"/>
    <w:rsid w:val="00C10A96"/>
    <w:rsid w:val="00C117CB"/>
    <w:rsid w:val="00C205FC"/>
    <w:rsid w:val="00C22032"/>
    <w:rsid w:val="00C23556"/>
    <w:rsid w:val="00C33059"/>
    <w:rsid w:val="00C3312D"/>
    <w:rsid w:val="00C334E0"/>
    <w:rsid w:val="00C41847"/>
    <w:rsid w:val="00C4317B"/>
    <w:rsid w:val="00C51E4E"/>
    <w:rsid w:val="00C540E7"/>
    <w:rsid w:val="00C54201"/>
    <w:rsid w:val="00C5790A"/>
    <w:rsid w:val="00C61788"/>
    <w:rsid w:val="00C62BAA"/>
    <w:rsid w:val="00C64685"/>
    <w:rsid w:val="00C660E6"/>
    <w:rsid w:val="00C67655"/>
    <w:rsid w:val="00C70501"/>
    <w:rsid w:val="00C70E56"/>
    <w:rsid w:val="00C74330"/>
    <w:rsid w:val="00C77ACF"/>
    <w:rsid w:val="00C8284E"/>
    <w:rsid w:val="00C834DC"/>
    <w:rsid w:val="00C84B5E"/>
    <w:rsid w:val="00C854E7"/>
    <w:rsid w:val="00C8683F"/>
    <w:rsid w:val="00C87842"/>
    <w:rsid w:val="00C96975"/>
    <w:rsid w:val="00CA213A"/>
    <w:rsid w:val="00CA5BBC"/>
    <w:rsid w:val="00CB3B82"/>
    <w:rsid w:val="00CB5A89"/>
    <w:rsid w:val="00CB6FEB"/>
    <w:rsid w:val="00CC2996"/>
    <w:rsid w:val="00CC3FC4"/>
    <w:rsid w:val="00CC48F7"/>
    <w:rsid w:val="00CC4BCE"/>
    <w:rsid w:val="00CC6306"/>
    <w:rsid w:val="00CC77BC"/>
    <w:rsid w:val="00CC7B8B"/>
    <w:rsid w:val="00CD193E"/>
    <w:rsid w:val="00CE2813"/>
    <w:rsid w:val="00CE2F27"/>
    <w:rsid w:val="00CE589C"/>
    <w:rsid w:val="00CF4D1A"/>
    <w:rsid w:val="00CF769D"/>
    <w:rsid w:val="00D02511"/>
    <w:rsid w:val="00D02561"/>
    <w:rsid w:val="00D0409B"/>
    <w:rsid w:val="00D04759"/>
    <w:rsid w:val="00D0655C"/>
    <w:rsid w:val="00D065B7"/>
    <w:rsid w:val="00D07E82"/>
    <w:rsid w:val="00D10AC4"/>
    <w:rsid w:val="00D114D9"/>
    <w:rsid w:val="00D14220"/>
    <w:rsid w:val="00D142DB"/>
    <w:rsid w:val="00D14D5B"/>
    <w:rsid w:val="00D1507F"/>
    <w:rsid w:val="00D205C6"/>
    <w:rsid w:val="00D255EE"/>
    <w:rsid w:val="00D328CA"/>
    <w:rsid w:val="00D34210"/>
    <w:rsid w:val="00D3423F"/>
    <w:rsid w:val="00D40233"/>
    <w:rsid w:val="00D41CA4"/>
    <w:rsid w:val="00D4259D"/>
    <w:rsid w:val="00D4470D"/>
    <w:rsid w:val="00D45967"/>
    <w:rsid w:val="00D53EFE"/>
    <w:rsid w:val="00D54401"/>
    <w:rsid w:val="00D62310"/>
    <w:rsid w:val="00D632FB"/>
    <w:rsid w:val="00D63C5D"/>
    <w:rsid w:val="00D72ADC"/>
    <w:rsid w:val="00D72D96"/>
    <w:rsid w:val="00D90C32"/>
    <w:rsid w:val="00D978C9"/>
    <w:rsid w:val="00DA202A"/>
    <w:rsid w:val="00DA2524"/>
    <w:rsid w:val="00DA25CA"/>
    <w:rsid w:val="00DA28C1"/>
    <w:rsid w:val="00DB0043"/>
    <w:rsid w:val="00DB0CC7"/>
    <w:rsid w:val="00DB3271"/>
    <w:rsid w:val="00DB5B0F"/>
    <w:rsid w:val="00DC1FAC"/>
    <w:rsid w:val="00DC22EC"/>
    <w:rsid w:val="00DC2D7F"/>
    <w:rsid w:val="00DC55A1"/>
    <w:rsid w:val="00DC5D05"/>
    <w:rsid w:val="00DC6E0C"/>
    <w:rsid w:val="00DD044B"/>
    <w:rsid w:val="00DD0F39"/>
    <w:rsid w:val="00DD1199"/>
    <w:rsid w:val="00DD15C7"/>
    <w:rsid w:val="00DD384F"/>
    <w:rsid w:val="00DD4D7C"/>
    <w:rsid w:val="00DE04C3"/>
    <w:rsid w:val="00DE0F87"/>
    <w:rsid w:val="00DE245B"/>
    <w:rsid w:val="00DE6A01"/>
    <w:rsid w:val="00DF2FA2"/>
    <w:rsid w:val="00DF3244"/>
    <w:rsid w:val="00DF3552"/>
    <w:rsid w:val="00DF394A"/>
    <w:rsid w:val="00DF72F8"/>
    <w:rsid w:val="00DF7CDE"/>
    <w:rsid w:val="00E06098"/>
    <w:rsid w:val="00E1035B"/>
    <w:rsid w:val="00E1179E"/>
    <w:rsid w:val="00E12928"/>
    <w:rsid w:val="00E15F9C"/>
    <w:rsid w:val="00E20CC7"/>
    <w:rsid w:val="00E22716"/>
    <w:rsid w:val="00E23BDB"/>
    <w:rsid w:val="00E261BF"/>
    <w:rsid w:val="00E26349"/>
    <w:rsid w:val="00E32378"/>
    <w:rsid w:val="00E400CF"/>
    <w:rsid w:val="00E403CD"/>
    <w:rsid w:val="00E42040"/>
    <w:rsid w:val="00E425B5"/>
    <w:rsid w:val="00E4559D"/>
    <w:rsid w:val="00E55DD6"/>
    <w:rsid w:val="00E56E46"/>
    <w:rsid w:val="00E61110"/>
    <w:rsid w:val="00E62E61"/>
    <w:rsid w:val="00E652ED"/>
    <w:rsid w:val="00E71617"/>
    <w:rsid w:val="00E719BD"/>
    <w:rsid w:val="00E75B61"/>
    <w:rsid w:val="00E75E25"/>
    <w:rsid w:val="00E81F03"/>
    <w:rsid w:val="00E84D34"/>
    <w:rsid w:val="00E84E1D"/>
    <w:rsid w:val="00E84EF0"/>
    <w:rsid w:val="00E8727C"/>
    <w:rsid w:val="00E87C31"/>
    <w:rsid w:val="00E9064C"/>
    <w:rsid w:val="00E93B2E"/>
    <w:rsid w:val="00E94A9E"/>
    <w:rsid w:val="00E9608C"/>
    <w:rsid w:val="00E96806"/>
    <w:rsid w:val="00E97868"/>
    <w:rsid w:val="00EA2109"/>
    <w:rsid w:val="00EA77BB"/>
    <w:rsid w:val="00EB19C9"/>
    <w:rsid w:val="00EB41D7"/>
    <w:rsid w:val="00EB4FE5"/>
    <w:rsid w:val="00EC1BE2"/>
    <w:rsid w:val="00EC3142"/>
    <w:rsid w:val="00EC4454"/>
    <w:rsid w:val="00ED110D"/>
    <w:rsid w:val="00ED2DD6"/>
    <w:rsid w:val="00EE013E"/>
    <w:rsid w:val="00EE2736"/>
    <w:rsid w:val="00EE40B6"/>
    <w:rsid w:val="00EE466B"/>
    <w:rsid w:val="00EE4FB6"/>
    <w:rsid w:val="00EF0495"/>
    <w:rsid w:val="00EF1863"/>
    <w:rsid w:val="00EF2D69"/>
    <w:rsid w:val="00EF4619"/>
    <w:rsid w:val="00EF4DD1"/>
    <w:rsid w:val="00EF5198"/>
    <w:rsid w:val="00EF6FA3"/>
    <w:rsid w:val="00EF7461"/>
    <w:rsid w:val="00F00ED8"/>
    <w:rsid w:val="00F05221"/>
    <w:rsid w:val="00F10130"/>
    <w:rsid w:val="00F10DCD"/>
    <w:rsid w:val="00F13EAD"/>
    <w:rsid w:val="00F141EA"/>
    <w:rsid w:val="00F147B6"/>
    <w:rsid w:val="00F14921"/>
    <w:rsid w:val="00F14E62"/>
    <w:rsid w:val="00F1666B"/>
    <w:rsid w:val="00F16B80"/>
    <w:rsid w:val="00F170E3"/>
    <w:rsid w:val="00F17C95"/>
    <w:rsid w:val="00F228A1"/>
    <w:rsid w:val="00F22D79"/>
    <w:rsid w:val="00F24F6F"/>
    <w:rsid w:val="00F26F85"/>
    <w:rsid w:val="00F31FB1"/>
    <w:rsid w:val="00F33063"/>
    <w:rsid w:val="00F37242"/>
    <w:rsid w:val="00F37BAB"/>
    <w:rsid w:val="00F429C9"/>
    <w:rsid w:val="00F50DEB"/>
    <w:rsid w:val="00F561DC"/>
    <w:rsid w:val="00F604CC"/>
    <w:rsid w:val="00F6112B"/>
    <w:rsid w:val="00F61CB0"/>
    <w:rsid w:val="00F62164"/>
    <w:rsid w:val="00F64986"/>
    <w:rsid w:val="00F64E05"/>
    <w:rsid w:val="00F651D2"/>
    <w:rsid w:val="00F7540F"/>
    <w:rsid w:val="00F75BFB"/>
    <w:rsid w:val="00F778FF"/>
    <w:rsid w:val="00F77F38"/>
    <w:rsid w:val="00F8044B"/>
    <w:rsid w:val="00F80D7F"/>
    <w:rsid w:val="00F81DA4"/>
    <w:rsid w:val="00F8425E"/>
    <w:rsid w:val="00F84A69"/>
    <w:rsid w:val="00F86D66"/>
    <w:rsid w:val="00F87ABE"/>
    <w:rsid w:val="00F905C1"/>
    <w:rsid w:val="00F90912"/>
    <w:rsid w:val="00F9527F"/>
    <w:rsid w:val="00FA13FD"/>
    <w:rsid w:val="00FA37A1"/>
    <w:rsid w:val="00FA4320"/>
    <w:rsid w:val="00FA7CA0"/>
    <w:rsid w:val="00FA7CE9"/>
    <w:rsid w:val="00FB0001"/>
    <w:rsid w:val="00FB2C63"/>
    <w:rsid w:val="00FB6644"/>
    <w:rsid w:val="00FC01E9"/>
    <w:rsid w:val="00FC2018"/>
    <w:rsid w:val="00FC2164"/>
    <w:rsid w:val="00FC261A"/>
    <w:rsid w:val="00FC5A08"/>
    <w:rsid w:val="00FC7A30"/>
    <w:rsid w:val="00FC7C3D"/>
    <w:rsid w:val="00FD06F9"/>
    <w:rsid w:val="00FD7DF1"/>
    <w:rsid w:val="00FE1448"/>
    <w:rsid w:val="00FE168E"/>
    <w:rsid w:val="00FE2C0F"/>
    <w:rsid w:val="00FE66D4"/>
    <w:rsid w:val="00FF42A9"/>
    <w:rsid w:val="00FF449F"/>
    <w:rsid w:val="00FF4DCD"/>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styleId="NichtaufgelsteErwhnung">
    <w:name w:val="Unresolved Mention"/>
    <w:basedOn w:val="Absatz-Standardschriftart"/>
    <w:uiPriority w:val="99"/>
    <w:semiHidden/>
    <w:unhideWhenUsed/>
    <w:rsid w:val="00673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410589219">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duct.item24.de/en/products/product-catalogue/productdetails/products/0/6986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duct.item24.de/en/products/product-catalogue/productdetails/products/0/70152/" TargetMode="External"/><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duct.item24.de/en/products/product-catalogue/productdetails/products/0/70153/" TargetMode="External"/><Relationship Id="rId5" Type="http://schemas.openxmlformats.org/officeDocument/2006/relationships/numbering" Target="numbering.xml"/><Relationship Id="rId15" Type="http://schemas.openxmlformats.org/officeDocument/2006/relationships/hyperlink" Target="https://product.item24.de/en/products/product-catalogue/products/work-bench-system-100154417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duct.item24.de/en/products/product-catalogue/productdetails/products/0/652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36131F52-BC59-4F94-8F1F-9083EAC55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8EA2E-EFE6-4E68-A911-53E1089F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4346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5059</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4</cp:revision>
  <cp:lastPrinted>2008-06-02T14:21:00Z</cp:lastPrinted>
  <dcterms:created xsi:type="dcterms:W3CDTF">2021-05-05T05:35:00Z</dcterms:created>
  <dcterms:modified xsi:type="dcterms:W3CDTF">2021-06-01T07:59:00Z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