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6D7E6" w14:textId="77777777" w:rsidR="000762E1" w:rsidRDefault="000762E1" w:rsidP="003E34CB">
      <w:pPr>
        <w:autoSpaceDE w:val="0"/>
        <w:autoSpaceDN w:val="0"/>
        <w:adjustRightInd w:val="0"/>
        <w:spacing w:before="0" w:after="0" w:line="360" w:lineRule="auto"/>
        <w:jc w:val="center"/>
        <w:rPr>
          <w:b/>
          <w:sz w:val="22"/>
        </w:rPr>
      </w:pPr>
      <w:r>
        <w:rPr>
          <w:b/>
          <w:sz w:val="22"/>
        </w:rPr>
        <w:t xml:space="preserve">Miniature Switzerland in XL </w:t>
      </w:r>
    </w:p>
    <w:p w14:paraId="17656E1F" w14:textId="77777777" w:rsidR="000762E1" w:rsidRDefault="000762E1" w:rsidP="000762E1">
      <w:pPr>
        <w:autoSpaceDE w:val="0"/>
        <w:autoSpaceDN w:val="0"/>
        <w:adjustRightInd w:val="0"/>
        <w:spacing w:after="0" w:line="360" w:lineRule="auto"/>
        <w:jc w:val="center"/>
        <w:rPr>
          <w:b/>
          <w:sz w:val="36"/>
          <w:szCs w:val="36"/>
        </w:rPr>
      </w:pPr>
      <w:r>
        <w:rPr>
          <w:b/>
          <w:sz w:val="36"/>
          <w:szCs w:val="36"/>
        </w:rPr>
        <w:t>The item MB Building Kit System provides a stable substructure</w:t>
      </w:r>
    </w:p>
    <w:p w14:paraId="293E4D64" w14:textId="27D8E16F" w:rsidR="00705C41" w:rsidRDefault="000762E1" w:rsidP="00D72DE3">
      <w:pPr>
        <w:spacing w:before="0" w:after="0" w:line="360" w:lineRule="auto"/>
        <w:jc w:val="both"/>
        <w:rPr>
          <w:b/>
          <w:sz w:val="22"/>
          <w:szCs w:val="22"/>
        </w:rPr>
      </w:pPr>
      <w:r>
        <w:rPr>
          <w:b/>
          <w:sz w:val="22"/>
          <w:szCs w:val="22"/>
        </w:rPr>
        <w:t xml:space="preserve">Snow-covered mountains, picturesque waterfalls, cows decorated with flowers in fresh green pastures, idyllic towns lined with timbered houses and, at the heart of it all, flags bearing a white cross set against a red background. This is, of course, Switzerland – only a lot smaller than you might initially think. The scenes described above are set in the indoor miniature world of Smilestones, in the Swiss town of Neuhausen am Rheinfall. The name – a combination of the words “Swiss” and “milestones” – pretty much says it all. Visitors can marvel at 1:87 scale models of typical Swiss landscapes and landmarks featuring carefully crafted figurines, buildings and model vehicles that depict both ordinary and imaginary situations. If you look hard enough, you can even spot a UFO. To give this tiny world a stable footing, the creators opted for a </w:t>
      </w:r>
      <w:hyperlink r:id="rId8" w:history="1">
        <w:r w:rsidRPr="00D025A6">
          <w:rPr>
            <w:rStyle w:val="Hyperlink"/>
            <w:rFonts w:cs="Arial"/>
            <w:b/>
            <w:sz w:val="22"/>
            <w:szCs w:val="22"/>
          </w:rPr>
          <w:t xml:space="preserve">substructure made of aluminium profiles from item. </w:t>
        </w:r>
      </w:hyperlink>
      <w:r>
        <w:rPr>
          <w:b/>
          <w:sz w:val="22"/>
          <w:szCs w:val="22"/>
        </w:rPr>
        <w:t xml:space="preserve"> </w:t>
      </w:r>
    </w:p>
    <w:p w14:paraId="562BBCA9" w14:textId="77777777" w:rsidR="000762E1" w:rsidRPr="000762E1" w:rsidRDefault="000762E1" w:rsidP="00D72DE3">
      <w:pPr>
        <w:spacing w:before="0" w:after="0" w:line="360" w:lineRule="auto"/>
        <w:jc w:val="both"/>
        <w:rPr>
          <w:sz w:val="22"/>
          <w:lang w:val="nl-BE"/>
        </w:rPr>
      </w:pPr>
    </w:p>
    <w:p w14:paraId="66F1763C" w14:textId="77777777" w:rsidR="000762E1" w:rsidRPr="000762E1" w:rsidRDefault="000762E1" w:rsidP="000762E1">
      <w:pPr>
        <w:autoSpaceDE w:val="0"/>
        <w:autoSpaceDN w:val="0"/>
        <w:adjustRightInd w:val="0"/>
        <w:spacing w:before="0" w:after="0" w:line="360" w:lineRule="auto"/>
        <w:jc w:val="both"/>
        <w:rPr>
          <w:rFonts w:eastAsia="ItemGlobalLigCon"/>
          <w:sz w:val="22"/>
          <w:szCs w:val="22"/>
        </w:rPr>
      </w:pPr>
      <w:r>
        <w:rPr>
          <w:sz w:val="22"/>
          <w:szCs w:val="22"/>
        </w:rPr>
        <w:t xml:space="preserve">On 24 November 2018, Smilestones opened its doors to reveal its first section. Covering approximately 135 square metres, it shows Eastern Switzerland’s hotspots – from the Säntis mountain and the picturesque old town of Schaffhausen right through to the Rhine Falls. An impressive 15,000 figurines, 400 cars and 80 trains feature in this section alone. “It’s about making visitors smile and letting them forget about the outside world for a moment,” says Patrik Stutz, head of engineering at Smilestones. Needless to say, such an ambitious project takes time. In fact, construction work on the Swiss miniature world didn’t actually begin until seven years after the initial idea was formed. The first section took eleven months to build. The second – which spans around 120 square metres – took ten. Unveiled to the public on 28 September 2019, this 20-metre-long addition is dedicated to Switzerland’s world-renowned mountains and includes scaled-down replicas of the Eiger, the Mönch, the Jungfrau and the Matterhorn (a full six metres tall!). The tight-knit team at Smilestones includes people with disabilities, as Stutz – who has </w:t>
      </w:r>
      <w:r>
        <w:rPr>
          <w:sz w:val="22"/>
          <w:szCs w:val="22"/>
        </w:rPr>
        <w:lastRenderedPageBreak/>
        <w:t xml:space="preserve">undertaken additional training in community-based management – attaches great importance to social commitment. The attraction also features a gift shop for miniature enthusiasts of all ages and a bistro where visitors can enjoy an </w:t>
      </w:r>
      <w:r>
        <w:rPr>
          <w:i/>
          <w:iCs/>
          <w:sz w:val="22"/>
          <w:szCs w:val="22"/>
        </w:rPr>
        <w:t>apéro</w:t>
      </w:r>
      <w:r>
        <w:rPr>
          <w:sz w:val="22"/>
          <w:szCs w:val="22"/>
        </w:rPr>
        <w:t xml:space="preserve"> – a get-together over drinks and snacks – before or after their tour.  </w:t>
      </w:r>
    </w:p>
    <w:p w14:paraId="5851C9A4" w14:textId="77777777"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p>
    <w:p w14:paraId="54B17D5B" w14:textId="77777777" w:rsidR="000762E1" w:rsidRPr="000762E1" w:rsidRDefault="000762E1" w:rsidP="000762E1">
      <w:pPr>
        <w:autoSpaceDE w:val="0"/>
        <w:autoSpaceDN w:val="0"/>
        <w:adjustRightInd w:val="0"/>
        <w:spacing w:before="0" w:after="0" w:line="360" w:lineRule="auto"/>
        <w:jc w:val="both"/>
        <w:rPr>
          <w:rFonts w:eastAsia="ItemGlobalLigCon"/>
          <w:b/>
          <w:sz w:val="22"/>
          <w:szCs w:val="22"/>
        </w:rPr>
      </w:pPr>
      <w:r>
        <w:rPr>
          <w:b/>
          <w:sz w:val="22"/>
          <w:szCs w:val="22"/>
        </w:rPr>
        <w:t xml:space="preserve">item profile technology in Switzerland </w:t>
      </w:r>
    </w:p>
    <w:p w14:paraId="3822F1AA" w14:textId="77777777" w:rsidR="000762E1" w:rsidRPr="000762E1" w:rsidRDefault="000762E1" w:rsidP="000762E1">
      <w:pPr>
        <w:autoSpaceDE w:val="0"/>
        <w:autoSpaceDN w:val="0"/>
        <w:adjustRightInd w:val="0"/>
        <w:spacing w:before="0" w:after="0" w:line="360" w:lineRule="auto"/>
        <w:jc w:val="both"/>
        <w:rPr>
          <w:rFonts w:eastAsia="ItemGlobalLigCon"/>
          <w:sz w:val="22"/>
          <w:szCs w:val="22"/>
        </w:rPr>
      </w:pPr>
      <w:r>
        <w:rPr>
          <w:sz w:val="22"/>
          <w:szCs w:val="22"/>
        </w:rPr>
        <w:t>When it came to planning and building the site, the designers were forced to venture into uncharted territory, as a miniature world of such proportions was unheard of in Switzerland. Among other things, this involved creating a substructure to give the landscapes the stability they needed. Acting as a framework, it was covered with</w:t>
      </w:r>
      <w:r w:rsidR="00222ADA">
        <w:rPr>
          <w:sz w:val="22"/>
          <w:szCs w:val="22"/>
        </w:rPr>
        <w:t xml:space="preserve"> three layers in total – first L</w:t>
      </w:r>
      <w:r>
        <w:rPr>
          <w:sz w:val="22"/>
          <w:szCs w:val="22"/>
        </w:rPr>
        <w:t xml:space="preserve">ightwood panels and then expanded polystyrene and Styrodur boards, followed by plaster as a sealant. A close adviser with over 30 years’ experience in model making who had previously used item profile technology to good effect recommended the team use the aluminium profiles from the item MB Building Kit System to build the substructure. After an on-site meeting with experts from item Switzerland, the designers quickly made up their minds. “We had certain criteria regarding the substructure for the miniature areas. First off, it has to be stable enough that our staff can walk and work on top of it. Secondly, the whole system needs to be adaptable so we can build models in any height, length and width. The fact we have to accommodate differences of up to 30 mm in floor levels shouldn’t be underestimated, either,” explains Stutz. Aluminium Profile 8 40x40 E and Knuckle Foot D40, M8x60 had no difficulty in meeting these requirements. </w:t>
      </w:r>
    </w:p>
    <w:p w14:paraId="2F9DC5EC" w14:textId="77777777" w:rsidR="000762E1" w:rsidRDefault="000762E1" w:rsidP="000762E1">
      <w:pPr>
        <w:autoSpaceDE w:val="0"/>
        <w:autoSpaceDN w:val="0"/>
        <w:adjustRightInd w:val="0"/>
        <w:spacing w:before="0" w:after="0" w:line="360" w:lineRule="auto"/>
        <w:jc w:val="both"/>
        <w:rPr>
          <w:rFonts w:eastAsia="ItemGlobalLigCon"/>
          <w:sz w:val="22"/>
          <w:szCs w:val="22"/>
          <w:lang w:eastAsia="de-DE"/>
        </w:rPr>
      </w:pPr>
    </w:p>
    <w:p w14:paraId="52BECD4B" w14:textId="77777777" w:rsidR="000762E1" w:rsidRPr="000762E1" w:rsidRDefault="000762E1" w:rsidP="000762E1">
      <w:pPr>
        <w:autoSpaceDE w:val="0"/>
        <w:autoSpaceDN w:val="0"/>
        <w:adjustRightInd w:val="0"/>
        <w:spacing w:before="0" w:after="0" w:line="360" w:lineRule="auto"/>
        <w:jc w:val="both"/>
        <w:rPr>
          <w:rFonts w:eastAsia="ItemGlobalLigCon"/>
          <w:b/>
          <w:sz w:val="22"/>
          <w:szCs w:val="22"/>
        </w:rPr>
      </w:pPr>
      <w:r>
        <w:rPr>
          <w:b/>
          <w:sz w:val="22"/>
          <w:szCs w:val="22"/>
        </w:rPr>
        <w:t xml:space="preserve">Aluminium offers a wealth of benefits </w:t>
      </w:r>
    </w:p>
    <w:p w14:paraId="7CD698EC" w14:textId="3FF006AB" w:rsidR="000762E1" w:rsidRPr="000762E1" w:rsidRDefault="000762E1" w:rsidP="000762E1">
      <w:pPr>
        <w:autoSpaceDE w:val="0"/>
        <w:autoSpaceDN w:val="0"/>
        <w:adjustRightInd w:val="0"/>
        <w:spacing w:before="0" w:after="0" w:line="360" w:lineRule="auto"/>
        <w:jc w:val="both"/>
        <w:rPr>
          <w:rFonts w:eastAsia="ItemGlobalLigCon"/>
          <w:sz w:val="22"/>
          <w:szCs w:val="22"/>
        </w:rPr>
      </w:pPr>
      <w:r>
        <w:rPr>
          <w:sz w:val="22"/>
          <w:szCs w:val="22"/>
        </w:rPr>
        <w:t xml:space="preserve">Originally, the creators had considered using wood for the substructure, but after realising they needed to make things bigger, they quickly opted for aluminium. This presented various advantages. Aluminium is significantly more stable and less vulnerable to external influences. The shrinkage and expansion of wood, by contrast, can have far-reaching consequences. Furthermore, </w:t>
      </w:r>
      <w:hyperlink r:id="rId9" w:history="1">
        <w:r w:rsidRPr="00D025A6">
          <w:rPr>
            <w:rStyle w:val="Hyperlink"/>
            <w:rFonts w:cs="Arial"/>
            <w:sz w:val="22"/>
            <w:szCs w:val="22"/>
          </w:rPr>
          <w:t>the item MB Building Kit System</w:t>
        </w:r>
      </w:hyperlink>
      <w:r>
        <w:rPr>
          <w:sz w:val="22"/>
          <w:szCs w:val="22"/>
        </w:rPr>
        <w:t xml:space="preserve"> offers its own specific benefits, making it the ideal solution all in all. “Thanks to its lightweight yet stable design, this item solution offers us exactly what </w:t>
      </w:r>
      <w:r>
        <w:rPr>
          <w:sz w:val="22"/>
          <w:szCs w:val="22"/>
        </w:rPr>
        <w:lastRenderedPageBreak/>
        <w:t xml:space="preserve">we need. Nothing works better for us in terms of versatility and material. We can cut the profiles to the desired length ourselves. They can be used horizontally and vertically and accommodate heavy loads,” says Stutz. So far, 1.2 kilometres of profiles, 1,800 fasteners, 450 Knuckle Feet and 800 T-Slot Nuts have been installed. </w:t>
      </w:r>
    </w:p>
    <w:p w14:paraId="4FB59E67" w14:textId="77777777" w:rsidR="000762E1" w:rsidRPr="000762E1" w:rsidRDefault="000762E1" w:rsidP="000762E1">
      <w:pPr>
        <w:autoSpaceDE w:val="0"/>
        <w:autoSpaceDN w:val="0"/>
        <w:adjustRightInd w:val="0"/>
        <w:spacing w:before="0" w:after="0" w:line="360" w:lineRule="auto"/>
        <w:jc w:val="both"/>
        <w:rPr>
          <w:rFonts w:eastAsia="ItemGlobalLigCon"/>
          <w:sz w:val="22"/>
          <w:szCs w:val="22"/>
          <w:lang w:eastAsia="de-DE"/>
        </w:rPr>
      </w:pPr>
    </w:p>
    <w:p w14:paraId="058ABB40" w14:textId="77777777" w:rsidR="000762E1" w:rsidRPr="000762E1" w:rsidRDefault="000762E1" w:rsidP="000762E1">
      <w:pPr>
        <w:autoSpaceDE w:val="0"/>
        <w:autoSpaceDN w:val="0"/>
        <w:adjustRightInd w:val="0"/>
        <w:spacing w:before="0" w:after="0" w:line="360" w:lineRule="auto"/>
        <w:jc w:val="both"/>
        <w:rPr>
          <w:rFonts w:eastAsia="ItemGlobalLigCon"/>
          <w:b/>
          <w:sz w:val="22"/>
          <w:szCs w:val="22"/>
        </w:rPr>
      </w:pPr>
      <w:r>
        <w:rPr>
          <w:b/>
          <w:sz w:val="22"/>
          <w:szCs w:val="22"/>
        </w:rPr>
        <w:t xml:space="preserve">Trusting collaboration between partners </w:t>
      </w:r>
    </w:p>
    <w:p w14:paraId="363E33F5" w14:textId="4906ACDB" w:rsidR="00B10FEF" w:rsidRDefault="000762E1" w:rsidP="000762E1">
      <w:pPr>
        <w:autoSpaceDE w:val="0"/>
        <w:autoSpaceDN w:val="0"/>
        <w:adjustRightInd w:val="0"/>
        <w:spacing w:before="0" w:after="0" w:line="360" w:lineRule="auto"/>
        <w:jc w:val="both"/>
        <w:rPr>
          <w:sz w:val="22"/>
          <w:szCs w:val="22"/>
        </w:rPr>
      </w:pPr>
      <w:r>
        <w:rPr>
          <w:sz w:val="22"/>
          <w:szCs w:val="22"/>
        </w:rPr>
        <w:t xml:space="preserve">Based on the encouraging experience with the </w:t>
      </w:r>
      <w:hyperlink r:id="rId10" w:history="1">
        <w:r w:rsidRPr="00D025A6">
          <w:rPr>
            <w:rStyle w:val="Hyperlink"/>
            <w:rFonts w:cs="Arial"/>
            <w:sz w:val="22"/>
            <w:szCs w:val="22"/>
          </w:rPr>
          <w:t>item aluminium profiles</w:t>
        </w:r>
      </w:hyperlink>
      <w:r>
        <w:rPr>
          <w:sz w:val="22"/>
          <w:szCs w:val="22"/>
        </w:rPr>
        <w:t>, the team made even greater use of them for the second, mountain-themed section. The decision to do so was also influenced by the boards used to cover the substructure. In the first theme</w:t>
      </w:r>
      <w:r w:rsidR="00D025A6">
        <w:rPr>
          <w:sz w:val="22"/>
          <w:szCs w:val="22"/>
        </w:rPr>
        <w:t xml:space="preserve">d area, </w:t>
      </w:r>
      <w:r>
        <w:rPr>
          <w:sz w:val="22"/>
          <w:szCs w:val="22"/>
        </w:rPr>
        <w:t xml:space="preserve">these boards still had a modular design and were made from less stable </w:t>
      </w:r>
      <w:r w:rsidR="00222ADA">
        <w:rPr>
          <w:sz w:val="22"/>
          <w:szCs w:val="22"/>
        </w:rPr>
        <w:t>L</w:t>
      </w:r>
      <w:r>
        <w:rPr>
          <w:sz w:val="22"/>
          <w:szCs w:val="22"/>
        </w:rPr>
        <w:t>ightwood to ensure they could be taken apart if required. It became clear, however, that there was absolutely no need to do so. According to Stutz: “That’s why we installed sturdier spruce boards and more aluminium profiles for the mountain landscape right from the start. This mo</w:t>
      </w:r>
      <w:r w:rsidR="00222ADA">
        <w:rPr>
          <w:sz w:val="22"/>
          <w:szCs w:val="22"/>
        </w:rPr>
        <w:t>ve wouldn’t have paid off with L</w:t>
      </w:r>
      <w:r>
        <w:rPr>
          <w:sz w:val="22"/>
          <w:szCs w:val="22"/>
        </w:rPr>
        <w:t>ightwood because it’s not stable enough. But now, with more profiles and spruce boards, an area of one square metre can support up to three members of staff.” Stutz doesn’t just appreciate the versatility of the item aluminium profiles. He believes the company has the whole package. “The personal relationship is another key factor. The field staff are incredibly pleasant to deal with. The whole team at item Switzerland has since visited us and we have got to know each other. It’s been fun,” he says, summing up the collaboration, which will continue for the upcoming sections.</w:t>
      </w:r>
    </w:p>
    <w:p w14:paraId="0B5C1034" w14:textId="77777777" w:rsidR="00986DAF" w:rsidRPr="00F62C19" w:rsidRDefault="00986DAF" w:rsidP="00D72DE3">
      <w:pPr>
        <w:spacing w:before="0" w:after="0" w:line="360" w:lineRule="auto"/>
        <w:jc w:val="both"/>
        <w:rPr>
          <w:sz w:val="22"/>
        </w:rPr>
      </w:pPr>
    </w:p>
    <w:p w14:paraId="65E65854" w14:textId="77777777" w:rsidR="00C83049" w:rsidRPr="00222ADA" w:rsidRDefault="00C83049" w:rsidP="00C83049">
      <w:pPr>
        <w:spacing w:before="0" w:after="0" w:line="360" w:lineRule="auto"/>
        <w:jc w:val="both"/>
        <w:rPr>
          <w:sz w:val="22"/>
        </w:rPr>
      </w:pPr>
      <w:r w:rsidRPr="00222ADA">
        <w:rPr>
          <w:b/>
          <w:sz w:val="22"/>
        </w:rPr>
        <w:t>Length:</w:t>
      </w:r>
      <w:r w:rsidRPr="00222ADA">
        <w:rPr>
          <w:sz w:val="22"/>
        </w:rPr>
        <w:t xml:space="preserve"> </w:t>
      </w:r>
      <w:r w:rsidRPr="00222ADA">
        <w:rPr>
          <w:sz w:val="22"/>
        </w:rPr>
        <w:tab/>
      </w:r>
      <w:r w:rsidR="00222ADA" w:rsidRPr="00222ADA">
        <w:rPr>
          <w:sz w:val="22"/>
        </w:rPr>
        <w:t>5,904</w:t>
      </w:r>
      <w:r w:rsidRPr="00222ADA">
        <w:rPr>
          <w:sz w:val="22"/>
        </w:rPr>
        <w:t xml:space="preserve"> characters including spaces</w:t>
      </w:r>
    </w:p>
    <w:p w14:paraId="50D78C9F" w14:textId="156290D6" w:rsidR="00A52054" w:rsidRPr="00222ADA" w:rsidRDefault="00C83049" w:rsidP="00C83049">
      <w:pPr>
        <w:spacing w:before="0" w:after="0" w:line="360" w:lineRule="auto"/>
        <w:jc w:val="both"/>
        <w:rPr>
          <w:sz w:val="22"/>
        </w:rPr>
      </w:pPr>
      <w:r w:rsidRPr="00222ADA">
        <w:rPr>
          <w:b/>
          <w:sz w:val="22"/>
        </w:rPr>
        <w:t>Date:</w:t>
      </w:r>
      <w:r w:rsidR="006B04E6">
        <w:rPr>
          <w:sz w:val="22"/>
        </w:rPr>
        <w:t xml:space="preserve"> </w:t>
      </w:r>
      <w:r w:rsidR="006B04E6">
        <w:rPr>
          <w:sz w:val="22"/>
        </w:rPr>
        <w:tab/>
        <w:t>6</w:t>
      </w:r>
      <w:r w:rsidRPr="00222ADA">
        <w:rPr>
          <w:sz w:val="22"/>
        </w:rPr>
        <w:t xml:space="preserve"> </w:t>
      </w:r>
      <w:r w:rsidR="00222ADA" w:rsidRPr="00222ADA">
        <w:rPr>
          <w:sz w:val="22"/>
        </w:rPr>
        <w:t>February 2020</w:t>
      </w:r>
    </w:p>
    <w:p w14:paraId="783A7E22" w14:textId="77777777" w:rsidR="00C954E0" w:rsidRPr="00C954E0" w:rsidRDefault="00A52054" w:rsidP="000762E1">
      <w:pPr>
        <w:spacing w:before="0" w:after="0" w:line="360" w:lineRule="auto"/>
        <w:jc w:val="both"/>
        <w:rPr>
          <w:b/>
          <w:bCs/>
          <w:sz w:val="22"/>
        </w:rPr>
      </w:pPr>
      <w:r w:rsidRPr="00222ADA">
        <w:rPr>
          <w:b/>
          <w:sz w:val="22"/>
        </w:rPr>
        <w:t xml:space="preserve">Caption 1: </w:t>
      </w:r>
      <w:r w:rsidRPr="00222ADA">
        <w:rPr>
          <w:bCs/>
          <w:sz w:val="22"/>
        </w:rPr>
        <w:t>The aluminium profiles from item can create versatile and stable structures.</w:t>
      </w:r>
      <w:r>
        <w:rPr>
          <w:bCs/>
          <w:sz w:val="22"/>
        </w:rPr>
        <w:t xml:space="preserve">  </w:t>
      </w:r>
    </w:p>
    <w:p w14:paraId="7705DE67" w14:textId="77777777" w:rsidR="00C954E0" w:rsidRDefault="00C954E0" w:rsidP="00C954E0">
      <w:pPr>
        <w:autoSpaceDE w:val="0"/>
        <w:autoSpaceDN w:val="0"/>
        <w:adjustRightInd w:val="0"/>
        <w:spacing w:before="0" w:after="0" w:line="360" w:lineRule="auto"/>
        <w:jc w:val="both"/>
        <w:rPr>
          <w:sz w:val="22"/>
          <w:szCs w:val="22"/>
        </w:rPr>
      </w:pPr>
      <w:r>
        <w:rPr>
          <w:b/>
          <w:bCs/>
          <w:sz w:val="22"/>
        </w:rPr>
        <w:t>Caption 2:</w:t>
      </w:r>
      <w:r>
        <w:rPr>
          <w:sz w:val="22"/>
        </w:rPr>
        <w:t xml:space="preserve"> </w:t>
      </w:r>
      <w:r>
        <w:rPr>
          <w:sz w:val="22"/>
          <w:szCs w:val="22"/>
        </w:rPr>
        <w:t>The combination of aluminium profiles and Knuckle Feet systematically evens out differences in height.</w:t>
      </w:r>
    </w:p>
    <w:p w14:paraId="3731FF98" w14:textId="77777777" w:rsidR="000762E1" w:rsidRDefault="000762E1" w:rsidP="00C954E0">
      <w:pPr>
        <w:autoSpaceDE w:val="0"/>
        <w:autoSpaceDN w:val="0"/>
        <w:adjustRightInd w:val="0"/>
        <w:spacing w:before="0" w:after="0" w:line="360" w:lineRule="auto"/>
        <w:jc w:val="both"/>
        <w:rPr>
          <w:sz w:val="22"/>
          <w:szCs w:val="22"/>
        </w:rPr>
      </w:pPr>
    </w:p>
    <w:p w14:paraId="14272C89" w14:textId="77777777" w:rsidR="001F03D9" w:rsidRDefault="00C954E0" w:rsidP="00C954E0">
      <w:pPr>
        <w:autoSpaceDE w:val="0"/>
        <w:autoSpaceDN w:val="0"/>
        <w:adjustRightInd w:val="0"/>
        <w:spacing w:before="0" w:after="0" w:line="360" w:lineRule="auto"/>
        <w:jc w:val="both"/>
        <w:rPr>
          <w:sz w:val="22"/>
        </w:rPr>
      </w:pPr>
      <w:r>
        <w:rPr>
          <w:b/>
          <w:bCs/>
          <w:sz w:val="22"/>
        </w:rPr>
        <w:lastRenderedPageBreak/>
        <w:t>Caption 3:</w:t>
      </w:r>
      <w:r>
        <w:rPr>
          <w:sz w:val="22"/>
        </w:rPr>
        <w:t xml:space="preserve"> The experience gained from the first section came in useful when building the mountainscape.</w:t>
      </w:r>
    </w:p>
    <w:p w14:paraId="3DE42DBB" w14:textId="77777777" w:rsidR="000762E1" w:rsidRDefault="000762E1" w:rsidP="00C954E0">
      <w:pPr>
        <w:autoSpaceDE w:val="0"/>
        <w:autoSpaceDN w:val="0"/>
        <w:adjustRightInd w:val="0"/>
        <w:spacing w:before="0" w:after="0" w:line="360" w:lineRule="auto"/>
        <w:jc w:val="both"/>
        <w:rPr>
          <w:sz w:val="22"/>
          <w:szCs w:val="22"/>
        </w:rPr>
      </w:pPr>
    </w:p>
    <w:p w14:paraId="75BB2DFB" w14:textId="1621D85D" w:rsidR="00782F4B" w:rsidRDefault="00C954E0" w:rsidP="000762E1">
      <w:pPr>
        <w:autoSpaceDE w:val="0"/>
        <w:autoSpaceDN w:val="0"/>
        <w:adjustRightInd w:val="0"/>
        <w:spacing w:before="0" w:after="0" w:line="360" w:lineRule="auto"/>
        <w:jc w:val="both"/>
        <w:rPr>
          <w:sz w:val="22"/>
          <w:szCs w:val="22"/>
        </w:rPr>
      </w:pPr>
      <w:r>
        <w:rPr>
          <w:b/>
          <w:bCs/>
          <w:sz w:val="22"/>
        </w:rPr>
        <w:t>Caption 4</w:t>
      </w:r>
      <w:r w:rsidR="00B6147C">
        <w:rPr>
          <w:b/>
          <w:bCs/>
          <w:sz w:val="22"/>
        </w:rPr>
        <w:t xml:space="preserve"> + 5</w:t>
      </w:r>
      <w:bookmarkStart w:id="0" w:name="_GoBack"/>
      <w:bookmarkEnd w:id="0"/>
      <w:r>
        <w:rPr>
          <w:b/>
          <w:bCs/>
          <w:sz w:val="22"/>
        </w:rPr>
        <w:t xml:space="preserve">: </w:t>
      </w:r>
      <w:r>
        <w:rPr>
          <w:sz w:val="22"/>
          <w:szCs w:val="22"/>
        </w:rPr>
        <w:t>The landscapes at Smilestones are designed and crafted with true attention to detail.</w:t>
      </w:r>
    </w:p>
    <w:p w14:paraId="28DFE83A" w14:textId="77777777" w:rsidR="000762E1" w:rsidRPr="00F62C19" w:rsidRDefault="000762E1" w:rsidP="000762E1">
      <w:pPr>
        <w:autoSpaceDE w:val="0"/>
        <w:autoSpaceDN w:val="0"/>
        <w:adjustRightInd w:val="0"/>
        <w:spacing w:before="0" w:after="0" w:line="360" w:lineRule="auto"/>
        <w:jc w:val="both"/>
        <w:rPr>
          <w:b/>
          <w:sz w:val="22"/>
        </w:rPr>
      </w:pPr>
    </w:p>
    <w:p w14:paraId="30DCBE3B" w14:textId="77777777" w:rsidR="00C90360" w:rsidRDefault="00C90360" w:rsidP="00C90360">
      <w:pPr>
        <w:spacing w:before="0" w:after="0" w:line="360" w:lineRule="auto"/>
        <w:jc w:val="both"/>
        <w:rPr>
          <w:rFonts w:cs="Times New Roman"/>
          <w:b/>
          <w:bCs/>
          <w:szCs w:val="24"/>
        </w:rPr>
      </w:pPr>
      <w:r>
        <w:rPr>
          <w:b/>
          <w:bCs/>
          <w:szCs w:val="24"/>
        </w:rPr>
        <w:t xml:space="preserve">About item </w:t>
      </w:r>
    </w:p>
    <w:p w14:paraId="1F7AAA03" w14:textId="77777777" w:rsidR="000762E1" w:rsidRPr="00311B91" w:rsidRDefault="000762E1" w:rsidP="000762E1">
      <w:pPr>
        <w:spacing w:line="360" w:lineRule="auto"/>
        <w:jc w:val="both"/>
        <w:rPr>
          <w:bCs/>
        </w:rPr>
      </w:pPr>
      <w:r>
        <w:t>item Industrietechnik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FD900FE" w14:textId="77777777" w:rsidR="00C90360" w:rsidRPr="00C90360" w:rsidRDefault="00C90360" w:rsidP="00C90360">
      <w:pPr>
        <w:spacing w:before="0" w:after="0" w:line="360" w:lineRule="auto"/>
        <w:jc w:val="both"/>
        <w:rPr>
          <w:sz w:val="22"/>
        </w:rPr>
      </w:pPr>
    </w:p>
    <w:p w14:paraId="0307EA31" w14:textId="77777777" w:rsidR="00131EFB" w:rsidRPr="00F62C19" w:rsidRDefault="00131EFB" w:rsidP="00D72DE3">
      <w:pPr>
        <w:spacing w:before="0" w:after="0" w:line="360" w:lineRule="auto"/>
        <w:jc w:val="both"/>
        <w:rPr>
          <w:b/>
          <w:sz w:val="22"/>
        </w:rPr>
      </w:pPr>
      <w:r>
        <w:rPr>
          <w:b/>
          <w:sz w:val="22"/>
        </w:rPr>
        <w:t xml:space="preserve">Company contact  </w:t>
      </w:r>
    </w:p>
    <w:p w14:paraId="61B00C13" w14:textId="77777777" w:rsidR="00131EFB" w:rsidRPr="00F62C19" w:rsidRDefault="00C64D63" w:rsidP="00D72DE3">
      <w:pPr>
        <w:spacing w:before="0" w:after="0" w:line="360" w:lineRule="auto"/>
        <w:jc w:val="both"/>
        <w:rPr>
          <w:sz w:val="22"/>
        </w:rPr>
      </w:pPr>
      <w:r>
        <w:rPr>
          <w:sz w:val="22"/>
        </w:rPr>
        <w:t>Nicole Hezinger • item Industrietechnik GmbH</w:t>
      </w:r>
    </w:p>
    <w:p w14:paraId="39CC3089" w14:textId="77777777" w:rsidR="00131EFB" w:rsidRPr="00222ADA" w:rsidRDefault="00B461DE" w:rsidP="00D72DE3">
      <w:pPr>
        <w:spacing w:before="0" w:after="0" w:line="360" w:lineRule="auto"/>
        <w:jc w:val="both"/>
        <w:rPr>
          <w:sz w:val="22"/>
          <w:lang w:val="de-DE"/>
        </w:rPr>
      </w:pPr>
      <w:r w:rsidRPr="00222ADA">
        <w:rPr>
          <w:sz w:val="22"/>
          <w:lang w:val="de-DE"/>
        </w:rPr>
        <w:t>Friedenstrasse 107 - 109 • 42699 Solingen • Germany</w:t>
      </w:r>
    </w:p>
    <w:p w14:paraId="696EDD5F" w14:textId="77777777" w:rsidR="00131EFB" w:rsidRPr="00222ADA" w:rsidRDefault="00C64D63" w:rsidP="00D72DE3">
      <w:pPr>
        <w:spacing w:before="0" w:after="0" w:line="360" w:lineRule="auto"/>
        <w:jc w:val="both"/>
        <w:rPr>
          <w:sz w:val="22"/>
          <w:lang w:val="de-DE"/>
        </w:rPr>
      </w:pPr>
      <w:r w:rsidRPr="00222ADA">
        <w:rPr>
          <w:sz w:val="22"/>
          <w:lang w:val="de-DE"/>
        </w:rPr>
        <w:t>Tel.: +49 212 65 80 5188 • Fax: +49 212 65 80 310</w:t>
      </w:r>
    </w:p>
    <w:p w14:paraId="5D2F6B0A" w14:textId="77777777" w:rsidR="00CB647A" w:rsidRDefault="00131EFB" w:rsidP="00D72DE3">
      <w:pPr>
        <w:spacing w:before="0" w:after="0" w:line="360" w:lineRule="auto"/>
        <w:jc w:val="both"/>
        <w:rPr>
          <w:sz w:val="22"/>
        </w:rPr>
      </w:pPr>
      <w:r>
        <w:rPr>
          <w:sz w:val="22"/>
        </w:rPr>
        <w:t xml:space="preserve">Email: n.hezinger@item24.com • Internet: </w:t>
      </w:r>
      <w:hyperlink r:id="rId11" w:history="1">
        <w:r>
          <w:rPr>
            <w:rStyle w:val="Hyperlink"/>
            <w:sz w:val="22"/>
          </w:rPr>
          <w:t>www.item24.com</w:t>
        </w:r>
      </w:hyperlink>
    </w:p>
    <w:p w14:paraId="7F2A3D30" w14:textId="77777777" w:rsidR="00676B85" w:rsidRPr="00F62C19" w:rsidRDefault="00676B85" w:rsidP="00D72DE3">
      <w:pPr>
        <w:spacing w:before="0" w:after="0" w:line="360" w:lineRule="auto"/>
        <w:jc w:val="both"/>
        <w:rPr>
          <w:sz w:val="22"/>
        </w:rPr>
      </w:pPr>
    </w:p>
    <w:p w14:paraId="127A637C" w14:textId="77777777" w:rsidR="00A6732D" w:rsidRPr="00F62C19" w:rsidRDefault="00A6732D" w:rsidP="00A6732D">
      <w:pPr>
        <w:spacing w:before="0" w:after="0" w:line="360" w:lineRule="auto"/>
        <w:jc w:val="both"/>
        <w:rPr>
          <w:b/>
          <w:sz w:val="22"/>
        </w:rPr>
      </w:pPr>
      <w:r>
        <w:rPr>
          <w:b/>
          <w:sz w:val="22"/>
        </w:rPr>
        <w:t>Press contact</w:t>
      </w:r>
    </w:p>
    <w:p w14:paraId="7C474810" w14:textId="77777777" w:rsidR="00A6732D" w:rsidRPr="000762E1" w:rsidRDefault="00B917B7" w:rsidP="00A6732D">
      <w:pPr>
        <w:spacing w:before="0" w:after="0" w:line="360" w:lineRule="auto"/>
        <w:jc w:val="both"/>
        <w:rPr>
          <w:sz w:val="22"/>
        </w:rPr>
      </w:pPr>
      <w:r>
        <w:rPr>
          <w:sz w:val="22"/>
        </w:rPr>
        <w:t>Jan Leins • additiv pr GmbH &amp; Co. KG</w:t>
      </w:r>
    </w:p>
    <w:p w14:paraId="55A47A9B" w14:textId="77777777" w:rsidR="00A6732D" w:rsidRPr="00F62C19" w:rsidRDefault="00A6732D" w:rsidP="00A6732D">
      <w:pPr>
        <w:spacing w:before="0" w:after="0" w:line="360" w:lineRule="auto"/>
        <w:jc w:val="both"/>
        <w:rPr>
          <w:sz w:val="22"/>
        </w:rPr>
      </w:pPr>
      <w:r>
        <w:rPr>
          <w:sz w:val="22"/>
        </w:rPr>
        <w:t>Press work for logistics, steel, industrial goods and IT</w:t>
      </w:r>
    </w:p>
    <w:p w14:paraId="2200829F" w14:textId="22281A77" w:rsidR="00A6732D" w:rsidRPr="00F62C19" w:rsidRDefault="006B04E6" w:rsidP="00A6732D">
      <w:pPr>
        <w:spacing w:before="0" w:after="0" w:line="360" w:lineRule="auto"/>
        <w:jc w:val="both"/>
        <w:rPr>
          <w:sz w:val="22"/>
        </w:rPr>
      </w:pPr>
      <w:r>
        <w:rPr>
          <w:sz w:val="22"/>
        </w:rPr>
        <w:t>Herzog-Adolf-Straß</w:t>
      </w:r>
      <w:r w:rsidR="00A6732D">
        <w:rPr>
          <w:sz w:val="22"/>
        </w:rPr>
        <w:t>e 3 • 56410 Montabaur • Germany</w:t>
      </w:r>
    </w:p>
    <w:p w14:paraId="089FE056" w14:textId="77777777" w:rsidR="00A6732D" w:rsidRPr="00F62C19" w:rsidRDefault="00B917B7" w:rsidP="00A6732D">
      <w:pPr>
        <w:spacing w:before="0" w:after="0" w:line="360" w:lineRule="auto"/>
        <w:jc w:val="both"/>
        <w:rPr>
          <w:sz w:val="22"/>
        </w:rPr>
      </w:pPr>
      <w:r>
        <w:rPr>
          <w:sz w:val="22"/>
        </w:rPr>
        <w:t>Tel.: (+49) 26 02-95 09 91 6 • Fax: (+49) 26 02-95 09 91 7</w:t>
      </w:r>
    </w:p>
    <w:p w14:paraId="786DFD29" w14:textId="77777777" w:rsidR="00A6732D" w:rsidRDefault="00A6732D" w:rsidP="00D72DE3">
      <w:pPr>
        <w:spacing w:before="0" w:after="0" w:line="360" w:lineRule="auto"/>
        <w:jc w:val="both"/>
        <w:rPr>
          <w:sz w:val="22"/>
        </w:rPr>
      </w:pPr>
      <w:r>
        <w:rPr>
          <w:sz w:val="22"/>
        </w:rPr>
        <w:t xml:space="preserve">Email: jl@additiv-pr.de • Internet: </w:t>
      </w:r>
      <w:hyperlink r:id="rId12" w:history="1">
        <w:r>
          <w:rPr>
            <w:rStyle w:val="Hyperlink"/>
            <w:sz w:val="22"/>
          </w:rPr>
          <w:t>www.additiv-pr.de</w:t>
        </w:r>
      </w:hyperlink>
    </w:p>
    <w:p w14:paraId="2E95F765" w14:textId="77777777" w:rsidR="00232CF8" w:rsidRDefault="00232CF8" w:rsidP="00E33A67">
      <w:pPr>
        <w:rPr>
          <w:color w:val="000000"/>
          <w:sz w:val="20"/>
          <w:szCs w:val="20"/>
        </w:rPr>
      </w:pPr>
    </w:p>
    <w:p w14:paraId="4A40ADF0" w14:textId="77777777" w:rsidR="00232CF8" w:rsidRPr="007E42B9" w:rsidRDefault="00232CF8" w:rsidP="00D72DE3">
      <w:pPr>
        <w:spacing w:before="0" w:after="0" w:line="360" w:lineRule="auto"/>
        <w:jc w:val="both"/>
        <w:rPr>
          <w:rFonts w:ascii="Times New Roman" w:hAnsi="Times New Roman" w:cs="Times New Roman"/>
          <w:sz w:val="24"/>
          <w:szCs w:val="24"/>
          <w:lang w:eastAsia="de-DE"/>
        </w:rPr>
      </w:pPr>
    </w:p>
    <w:sectPr w:rsidR="00232CF8" w:rsidRPr="007E42B9"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4688" w14:textId="77777777" w:rsidR="005C5E0C" w:rsidRDefault="005C5E0C" w:rsidP="00AD73BB">
      <w:pPr>
        <w:spacing w:after="0" w:line="240" w:lineRule="auto"/>
      </w:pPr>
      <w:r>
        <w:separator/>
      </w:r>
    </w:p>
  </w:endnote>
  <w:endnote w:type="continuationSeparator" w:id="0">
    <w:p w14:paraId="4E2C6855" w14:textId="77777777" w:rsidR="005C5E0C" w:rsidRDefault="005C5E0C"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emGlobalLigC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919E" w14:textId="77777777" w:rsidR="00CF7BD3" w:rsidRDefault="00CF7BD3" w:rsidP="00575ADF">
    <w:pPr>
      <w:pStyle w:val="Fuzeile"/>
      <w:jc w:val="center"/>
      <w:rPr>
        <w:rStyle w:val="Seitenzahl"/>
        <w:color w:val="808080"/>
        <w:szCs w:val="20"/>
      </w:rPr>
    </w:pPr>
  </w:p>
  <w:p w14:paraId="6BF333EF" w14:textId="77777777" w:rsidR="00CF7BD3" w:rsidRDefault="00CF7BD3" w:rsidP="00CF49B6">
    <w:pPr>
      <w:pStyle w:val="Fuzeile"/>
      <w:tabs>
        <w:tab w:val="clear" w:pos="9072"/>
        <w:tab w:val="right" w:pos="7371"/>
      </w:tabs>
      <w:ind w:right="1701"/>
      <w:jc w:val="center"/>
      <w:rPr>
        <w:rFonts w:cs="Arial"/>
        <w:color w:val="808080"/>
        <w:sz w:val="20"/>
        <w:szCs w:val="20"/>
      </w:rPr>
    </w:pPr>
    <w:r w:rsidRPr="00A940BC">
      <w:rPr>
        <w:rFonts w:cs="Arial"/>
        <w:color w:val="808080"/>
        <w:sz w:val="20"/>
        <w:szCs w:val="20"/>
      </w:rPr>
      <w:fldChar w:fldCharType="begin"/>
    </w:r>
    <w:r w:rsidRPr="00A940BC">
      <w:rPr>
        <w:rFonts w:cs="Arial"/>
        <w:color w:val="808080"/>
        <w:sz w:val="20"/>
        <w:szCs w:val="20"/>
      </w:rPr>
      <w:instrText xml:space="preserve"> PAGE   \* MERGEFORMAT </w:instrText>
    </w:r>
    <w:r w:rsidRPr="00A940BC">
      <w:rPr>
        <w:rFonts w:cs="Arial"/>
        <w:color w:val="808080"/>
        <w:sz w:val="20"/>
        <w:szCs w:val="20"/>
      </w:rPr>
      <w:fldChar w:fldCharType="separate"/>
    </w:r>
    <w:r w:rsidR="00B6147C">
      <w:rPr>
        <w:rFonts w:cs="Arial"/>
        <w:noProof/>
        <w:color w:val="808080"/>
        <w:sz w:val="20"/>
        <w:szCs w:val="20"/>
      </w:rPr>
      <w:t>3</w:t>
    </w:r>
    <w:r w:rsidRPr="00A940BC">
      <w:rPr>
        <w:rFonts w:cs="Arial"/>
        <w:color w:val="808080"/>
        <w:sz w:val="20"/>
        <w:szCs w:val="20"/>
      </w:rPr>
      <w:fldChar w:fldCharType="end"/>
    </w:r>
  </w:p>
  <w:p w14:paraId="6C1C5A59" w14:textId="77777777" w:rsidR="00CF7BD3" w:rsidRDefault="00CF7BD3" w:rsidP="00575ADF">
    <w:pPr>
      <w:pStyle w:val="Fuzeile"/>
      <w:jc w:val="center"/>
      <w:rPr>
        <w:color w:val="6C6C6C"/>
      </w:rPr>
    </w:pPr>
    <w:r>
      <w:rPr>
        <w:rStyle w:val="Seitenzahl"/>
        <w:color w:val="808080"/>
        <w:szCs w:val="20"/>
      </w:rPr>
      <w:br/>
    </w:r>
  </w:p>
  <w:p w14:paraId="16C2F25C" w14:textId="77777777" w:rsidR="00CF7BD3" w:rsidRDefault="00CF7BD3" w:rsidP="00AD73BB">
    <w:pPr>
      <w:pStyle w:val="Fuzeile"/>
      <w:rPr>
        <w:color w:val="6C6C6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10" w:type="pct"/>
      <w:tblInd w:w="-106" w:type="dxa"/>
      <w:tblLook w:val="00A0" w:firstRow="1" w:lastRow="0" w:firstColumn="1" w:lastColumn="0" w:noHBand="0" w:noVBand="0"/>
    </w:tblPr>
    <w:tblGrid>
      <w:gridCol w:w="222"/>
      <w:gridCol w:w="6433"/>
      <w:gridCol w:w="4738"/>
    </w:tblGrid>
    <w:tr w:rsidR="00CF7BD3" w:rsidRPr="00382929" w14:paraId="5B1DA42F" w14:textId="77777777" w:rsidTr="00575ADF">
      <w:trPr>
        <w:trHeight w:val="800"/>
      </w:trPr>
      <w:tc>
        <w:tcPr>
          <w:tcW w:w="90" w:type="pct"/>
        </w:tcPr>
        <w:p w14:paraId="171AD9AC" w14:textId="77777777" w:rsidR="00CF7BD3" w:rsidRPr="00DF13C7" w:rsidRDefault="00CF7BD3" w:rsidP="00575ADF">
          <w:pPr>
            <w:pStyle w:val="Fuzeile"/>
            <w:spacing w:line="220" w:lineRule="exact"/>
            <w:rPr>
              <w:rFonts w:cs="Arial"/>
              <w:b/>
              <w:bCs/>
              <w:color w:val="6C6C6C"/>
              <w:sz w:val="14"/>
              <w:szCs w:val="14"/>
              <w:lang w:val="de-DE"/>
            </w:rPr>
          </w:pPr>
        </w:p>
        <w:p w14:paraId="7C1D467D" w14:textId="77777777" w:rsidR="00CF7BD3" w:rsidRPr="00DF13C7" w:rsidRDefault="00CF7BD3" w:rsidP="00575ADF">
          <w:pPr>
            <w:pStyle w:val="Fuzeile"/>
            <w:spacing w:line="220" w:lineRule="exact"/>
            <w:rPr>
              <w:rFonts w:cs="Arial"/>
              <w:b/>
              <w:bCs/>
              <w:color w:val="6C6C6C"/>
              <w:sz w:val="14"/>
              <w:szCs w:val="14"/>
              <w:lang w:val="de-DE"/>
            </w:rPr>
          </w:pPr>
        </w:p>
        <w:p w14:paraId="0A2633A8" w14:textId="77777777" w:rsidR="00CF7BD3" w:rsidRPr="00DF13C7" w:rsidRDefault="00CF7BD3" w:rsidP="00575ADF">
          <w:pPr>
            <w:pStyle w:val="Fuzeile"/>
            <w:spacing w:line="220" w:lineRule="exact"/>
            <w:rPr>
              <w:rFonts w:cs="Arial"/>
              <w:b/>
              <w:bCs/>
              <w:color w:val="6C6C6C"/>
              <w:sz w:val="14"/>
              <w:szCs w:val="14"/>
              <w:lang w:val="de-DE"/>
            </w:rPr>
          </w:pPr>
        </w:p>
      </w:tc>
      <w:tc>
        <w:tcPr>
          <w:tcW w:w="2827" w:type="pct"/>
        </w:tcPr>
        <w:p w14:paraId="76986C73" w14:textId="77777777" w:rsidR="00CF7BD3" w:rsidRPr="00DF13C7" w:rsidRDefault="00CF7BD3" w:rsidP="00575ADF">
          <w:pPr>
            <w:pStyle w:val="Fuzeile"/>
            <w:tabs>
              <w:tab w:val="clear" w:pos="4536"/>
            </w:tabs>
            <w:ind w:right="-2627"/>
            <w:rPr>
              <w:rFonts w:cs="Arial"/>
              <w:color w:val="808080"/>
              <w:sz w:val="18"/>
              <w:szCs w:val="20"/>
              <w:lang w:val="de-DE"/>
            </w:rPr>
          </w:pPr>
        </w:p>
        <w:p w14:paraId="50856F5D" w14:textId="77777777" w:rsidR="00CF7BD3" w:rsidRPr="004F1298" w:rsidRDefault="00CF7BD3" w:rsidP="00575ADF">
          <w:pPr>
            <w:pStyle w:val="Fuzeile"/>
            <w:tabs>
              <w:tab w:val="clear" w:pos="4536"/>
              <w:tab w:val="center" w:pos="7197"/>
            </w:tabs>
            <w:ind w:left="865"/>
            <w:jc w:val="center"/>
            <w:rPr>
              <w:rStyle w:val="Seitenzahl"/>
              <w:color w:val="808080"/>
              <w:sz w:val="18"/>
              <w:szCs w:val="20"/>
            </w:rPr>
          </w:pPr>
        </w:p>
        <w:p w14:paraId="2A0E18BB" w14:textId="77777777" w:rsidR="00CF7BD3" w:rsidRPr="00DF13C7" w:rsidRDefault="00CF7BD3" w:rsidP="00575ADF">
          <w:pPr>
            <w:pStyle w:val="Fuzeile"/>
            <w:tabs>
              <w:tab w:val="clear" w:pos="4536"/>
              <w:tab w:val="center" w:pos="7197"/>
            </w:tabs>
            <w:ind w:left="1290"/>
            <w:jc w:val="center"/>
            <w:rPr>
              <w:rFonts w:cs="Arial"/>
              <w:color w:val="808080"/>
              <w:sz w:val="18"/>
              <w:szCs w:val="20"/>
              <w:lang w:val="de-DE"/>
            </w:rPr>
          </w:pPr>
        </w:p>
      </w:tc>
      <w:tc>
        <w:tcPr>
          <w:tcW w:w="2083" w:type="pct"/>
        </w:tcPr>
        <w:p w14:paraId="79D77E85" w14:textId="77777777" w:rsidR="00CF7BD3" w:rsidRPr="004F1298" w:rsidRDefault="00CF7BD3" w:rsidP="00874B2D">
          <w:pPr>
            <w:pStyle w:val="Fuzeile"/>
            <w:spacing w:line="220" w:lineRule="exact"/>
            <w:rPr>
              <w:rFonts w:cs="Arial"/>
              <w:color w:val="6C6C6C"/>
              <w:sz w:val="18"/>
              <w:szCs w:val="14"/>
              <w:lang w:val="nl-NL"/>
            </w:rPr>
          </w:pPr>
        </w:p>
      </w:tc>
    </w:tr>
  </w:tbl>
  <w:p w14:paraId="1B308042" w14:textId="77777777" w:rsidR="00CF7BD3" w:rsidRPr="00CB1361" w:rsidRDefault="00582D22" w:rsidP="00614D05">
    <w:pPr>
      <w:pStyle w:val="Fuzeile"/>
      <w:rPr>
        <w:color w:val="6C6C6C"/>
      </w:rPr>
    </w:pPr>
    <w:r>
      <w:rPr>
        <w:noProof/>
        <w:lang w:val="de-DE" w:eastAsia="de-DE"/>
      </w:rPr>
      <w:drawing>
        <wp:anchor distT="0" distB="0" distL="114300" distR="114300" simplePos="0" relativeHeight="251658240" behindDoc="1" locked="0" layoutInCell="1" allowOverlap="1" wp14:anchorId="3BD3218C" wp14:editId="2DBAC676">
          <wp:simplePos x="0" y="0"/>
          <wp:positionH relativeFrom="page">
            <wp:posOffset>0</wp:posOffset>
          </wp:positionH>
          <wp:positionV relativeFrom="page">
            <wp:posOffset>10151110</wp:posOffset>
          </wp:positionV>
          <wp:extent cx="7560310" cy="539750"/>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7DA7" w14:textId="77777777" w:rsidR="005C5E0C" w:rsidRDefault="005C5E0C" w:rsidP="00AD73BB">
      <w:pPr>
        <w:spacing w:after="0" w:line="240" w:lineRule="auto"/>
      </w:pPr>
      <w:r>
        <w:separator/>
      </w:r>
    </w:p>
  </w:footnote>
  <w:footnote w:type="continuationSeparator" w:id="0">
    <w:p w14:paraId="50E0F639" w14:textId="77777777" w:rsidR="005C5E0C" w:rsidRDefault="005C5E0C" w:rsidP="00AD7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52B4" w14:textId="77777777" w:rsidR="00CF7BD3" w:rsidRDefault="00CF7BD3" w:rsidP="009F361E">
    <w:pPr>
      <w:pStyle w:val="Kopfzeile"/>
    </w:pPr>
  </w:p>
  <w:p w14:paraId="32069C8E" w14:textId="77777777" w:rsidR="00CF7BD3" w:rsidRDefault="004B5F6C" w:rsidP="004B5F6C">
    <w:pPr>
      <w:pStyle w:val="Kopfzeile"/>
      <w:tabs>
        <w:tab w:val="clear" w:pos="9072"/>
        <w:tab w:val="right" w:pos="7938"/>
      </w:tabs>
      <w:rPr>
        <w:b/>
        <w:bCs/>
        <w:color w:val="6C6C6C"/>
      </w:rPr>
    </w:pPr>
    <w:r>
      <w:rPr>
        <w:rFonts w:ascii="Times New Roman" w:hAnsi="Times New Roman"/>
        <w:sz w:val="24"/>
        <w:szCs w:val="24"/>
      </w:rPr>
      <w:tab/>
    </w:r>
    <w:r>
      <w:rPr>
        <w:rFonts w:ascii="Times New Roman" w:hAnsi="Times New Roman"/>
        <w:sz w:val="24"/>
        <w:szCs w:val="24"/>
      </w:rPr>
      <w:tab/>
    </w:r>
    <w:r>
      <w:rPr>
        <w:noProof/>
        <w:lang w:val="de-DE" w:eastAsia="de-DE"/>
      </w:rPr>
      <w:drawing>
        <wp:inline distT="0" distB="0" distL="0" distR="0" wp14:anchorId="20AB1C0B" wp14:editId="5F5F9E0C">
          <wp:extent cx="922655" cy="245745"/>
          <wp:effectExtent l="0" t="0" r="0" b="1905"/>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245745"/>
                  </a:xfrm>
                  <a:prstGeom prst="rect">
                    <a:avLst/>
                  </a:prstGeom>
                  <a:noFill/>
                  <a:ln>
                    <a:noFill/>
                  </a:ln>
                </pic:spPr>
              </pic:pic>
            </a:graphicData>
          </a:graphic>
        </wp:inline>
      </w:drawing>
    </w:r>
  </w:p>
  <w:p w14:paraId="42B0D345" w14:textId="77777777" w:rsidR="00CF7BD3" w:rsidRPr="003A6C49" w:rsidRDefault="00CF7BD3" w:rsidP="000C77E0">
    <w:pPr>
      <w:pStyle w:val="Kopfzeile"/>
      <w:rPr>
        <w:color w:val="A6A6A6"/>
        <w:sz w:val="32"/>
      </w:rPr>
    </w:pPr>
    <w:r>
      <w:rPr>
        <w:color w:val="A6A6A6"/>
        <w:sz w:val="32"/>
      </w:rPr>
      <w:t>User report</w:t>
    </w:r>
  </w:p>
  <w:p w14:paraId="14A5D62F" w14:textId="77777777" w:rsidR="00CF7BD3" w:rsidRDefault="00CF7BD3" w:rsidP="000C77E0">
    <w:pPr>
      <w:pStyle w:val="Kopfzeile"/>
      <w:rPr>
        <w:lang w:val="fr-FR"/>
      </w:rPr>
    </w:pPr>
  </w:p>
  <w:p w14:paraId="391693EE" w14:textId="77777777" w:rsidR="00CF7BD3" w:rsidRPr="006F0880" w:rsidRDefault="00CF7BD3" w:rsidP="000C77E0">
    <w:pPr>
      <w:pStyle w:val="Kopfzeile"/>
      <w:rPr>
        <w:lang w:val="fr-FR"/>
      </w:rPr>
    </w:pPr>
  </w:p>
  <w:p w14:paraId="3235D68C" w14:textId="77777777" w:rsidR="00CF7BD3" w:rsidRPr="006F0880" w:rsidRDefault="00CF7BD3" w:rsidP="000C77E0">
    <w:pPr>
      <w:pStyle w:val="Kopfzeil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D5AD" w14:textId="77777777" w:rsidR="00CF7BD3" w:rsidRDefault="00582D22" w:rsidP="00054E17">
    <w:pPr>
      <w:pStyle w:val="Kopfzeile"/>
      <w:rPr>
        <w:b/>
        <w:bCs/>
        <w:color w:val="6C6C6C"/>
      </w:rPr>
    </w:pPr>
    <w:r>
      <w:rPr>
        <w:noProof/>
        <w:lang w:val="de-DE" w:eastAsia="de-DE"/>
      </w:rPr>
      <w:drawing>
        <wp:anchor distT="0" distB="0" distL="114300" distR="114300" simplePos="0" relativeHeight="251657216" behindDoc="1" locked="0" layoutInCell="1" allowOverlap="1" wp14:anchorId="723F1A35" wp14:editId="79DD5A03">
          <wp:simplePos x="0" y="0"/>
          <wp:positionH relativeFrom="column">
            <wp:posOffset>-990600</wp:posOffset>
          </wp:positionH>
          <wp:positionV relativeFrom="paragraph">
            <wp:posOffset>-447040</wp:posOffset>
          </wp:positionV>
          <wp:extent cx="7559040" cy="1123950"/>
          <wp:effectExtent l="0" t="0" r="3810" b="0"/>
          <wp:wrapNone/>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CF7BD3" w:rsidRPr="00E1062A" w14:paraId="10B0F2E7" w14:textId="77777777">
      <w:trPr>
        <w:trHeight w:hRule="exact" w:val="227"/>
      </w:trPr>
      <w:tc>
        <w:tcPr>
          <w:tcW w:w="1701" w:type="dxa"/>
          <w:tcBorders>
            <w:top w:val="nil"/>
            <w:bottom w:val="single" w:sz="6" w:space="0" w:color="C0C0C0"/>
          </w:tcBorders>
          <w:vAlign w:val="center"/>
        </w:tcPr>
        <w:p w14:paraId="399C1C26" w14:textId="77777777" w:rsidR="00CF7BD3" w:rsidRPr="00DF13C7" w:rsidRDefault="00CF7BD3"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34F0B087"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7C2DB36C" w14:textId="77777777">
      <w:trPr>
        <w:trHeight w:hRule="exact" w:val="227"/>
      </w:trPr>
      <w:tc>
        <w:tcPr>
          <w:tcW w:w="1701" w:type="dxa"/>
          <w:tcBorders>
            <w:top w:val="single" w:sz="6" w:space="0" w:color="C0C0C0"/>
          </w:tcBorders>
          <w:vAlign w:val="center"/>
        </w:tcPr>
        <w:p w14:paraId="6F6342CF" w14:textId="77777777" w:rsidR="00CF7BD3" w:rsidRPr="00DF13C7" w:rsidRDefault="00CF7BD3"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4E06F68F"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62564D73" w14:textId="77777777">
      <w:trPr>
        <w:trHeight w:hRule="exact" w:val="227"/>
      </w:trPr>
      <w:tc>
        <w:tcPr>
          <w:tcW w:w="1701" w:type="dxa"/>
          <w:vAlign w:val="center"/>
        </w:tcPr>
        <w:p w14:paraId="00493086" w14:textId="77777777" w:rsidR="00CF7BD3" w:rsidRPr="00DF13C7" w:rsidRDefault="00CF7BD3"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12D72294"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16ED7D97" w14:textId="77777777">
      <w:trPr>
        <w:trHeight w:hRule="exact" w:val="227"/>
      </w:trPr>
      <w:tc>
        <w:tcPr>
          <w:tcW w:w="1701" w:type="dxa"/>
          <w:vAlign w:val="center"/>
        </w:tcPr>
        <w:p w14:paraId="23E61A23" w14:textId="77777777" w:rsidR="00CF7BD3" w:rsidRPr="00DF13C7" w:rsidRDefault="00CF7BD3" w:rsidP="00B505DB">
          <w:pPr>
            <w:pStyle w:val="Fuzeile"/>
            <w:jc w:val="right"/>
            <w:rPr>
              <w:rFonts w:cs="Arial"/>
              <w:i/>
              <w:iCs/>
              <w:color w:val="6C6C6C"/>
              <w:sz w:val="14"/>
              <w:szCs w:val="14"/>
            </w:rPr>
          </w:pPr>
          <w:r>
            <w:rPr>
              <w:i/>
              <w:iCs/>
              <w:color w:val="6C6C6C"/>
              <w:sz w:val="14"/>
              <w:szCs w:val="14"/>
            </w:rPr>
            <w:t>Infra automation</w:t>
          </w:r>
        </w:p>
      </w:tc>
      <w:tc>
        <w:tcPr>
          <w:tcW w:w="794" w:type="dxa"/>
        </w:tcPr>
        <w:p w14:paraId="4D858934" w14:textId="77777777" w:rsidR="00CF7BD3" w:rsidRPr="00DF13C7" w:rsidRDefault="00CF7BD3" w:rsidP="00B505DB">
          <w:pPr>
            <w:pStyle w:val="Fuzeile"/>
            <w:spacing w:line="276" w:lineRule="auto"/>
            <w:jc w:val="right"/>
            <w:rPr>
              <w:rFonts w:cs="Arial"/>
              <w:color w:val="6C6C6C"/>
              <w:sz w:val="16"/>
              <w:szCs w:val="16"/>
              <w:lang w:val="de-DE"/>
            </w:rPr>
          </w:pPr>
        </w:p>
      </w:tc>
    </w:tr>
    <w:tr w:rsidR="00CF7BD3" w:rsidRPr="00E1062A" w14:paraId="3AC16D55" w14:textId="77777777">
      <w:trPr>
        <w:trHeight w:hRule="exact" w:val="227"/>
      </w:trPr>
      <w:tc>
        <w:tcPr>
          <w:tcW w:w="1701" w:type="dxa"/>
          <w:tcBorders>
            <w:bottom w:val="single" w:sz="4" w:space="0" w:color="C0C0C0"/>
          </w:tcBorders>
          <w:vAlign w:val="center"/>
        </w:tcPr>
        <w:p w14:paraId="2FF7BA56" w14:textId="77777777" w:rsidR="00CF7BD3" w:rsidRPr="00DF13C7" w:rsidRDefault="00CF7BD3"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4DB43CB9" w14:textId="77777777" w:rsidR="00CF7BD3" w:rsidRPr="00DF13C7" w:rsidRDefault="00CF7BD3" w:rsidP="00B505DB">
          <w:pPr>
            <w:pStyle w:val="Fuzeile"/>
            <w:spacing w:line="276" w:lineRule="auto"/>
            <w:jc w:val="right"/>
            <w:rPr>
              <w:rFonts w:cs="Arial"/>
              <w:color w:val="6C6C6C"/>
              <w:sz w:val="16"/>
              <w:szCs w:val="16"/>
              <w:lang w:val="de-DE"/>
            </w:rPr>
          </w:pPr>
        </w:p>
        <w:p w14:paraId="168A69FD" w14:textId="77777777" w:rsidR="00CF7BD3" w:rsidRPr="00DF13C7" w:rsidRDefault="00CF7BD3" w:rsidP="00B505DB">
          <w:pPr>
            <w:pStyle w:val="Fuzeile"/>
            <w:spacing w:line="276" w:lineRule="auto"/>
            <w:jc w:val="right"/>
            <w:rPr>
              <w:rFonts w:cs="Arial"/>
              <w:color w:val="6C6C6C"/>
              <w:sz w:val="16"/>
              <w:szCs w:val="16"/>
              <w:lang w:val="de-DE"/>
            </w:rPr>
          </w:pPr>
        </w:p>
        <w:p w14:paraId="5710CE26" w14:textId="77777777" w:rsidR="00CF7BD3" w:rsidRPr="00DF13C7" w:rsidRDefault="00CF7BD3" w:rsidP="00B505DB">
          <w:pPr>
            <w:pStyle w:val="Fuzeile"/>
            <w:spacing w:line="276" w:lineRule="auto"/>
            <w:jc w:val="right"/>
            <w:rPr>
              <w:rFonts w:cs="Arial"/>
              <w:color w:val="6C6C6C"/>
              <w:sz w:val="16"/>
              <w:szCs w:val="16"/>
              <w:lang w:val="de-DE"/>
            </w:rPr>
          </w:pPr>
        </w:p>
      </w:tc>
    </w:tr>
  </w:tbl>
  <w:p w14:paraId="298C3471" w14:textId="77777777" w:rsidR="00CF7BD3" w:rsidRDefault="00CF7BD3" w:rsidP="00054E17">
    <w:pPr>
      <w:pStyle w:val="Kopfzeile"/>
      <w:rPr>
        <w:b/>
        <w:bCs/>
        <w:color w:val="6C6C6C"/>
      </w:rPr>
    </w:pPr>
  </w:p>
  <w:p w14:paraId="02C48F5F" w14:textId="77777777" w:rsidR="00CF7BD3" w:rsidRDefault="00CF7BD3" w:rsidP="00054E17">
    <w:pPr>
      <w:pStyle w:val="Kopfzeile"/>
      <w:rPr>
        <w:color w:val="6C6C6C"/>
      </w:rPr>
    </w:pPr>
  </w:p>
  <w:p w14:paraId="49BCEB74" w14:textId="77777777" w:rsidR="00CF7BD3" w:rsidRDefault="00CF7BD3" w:rsidP="00054E17">
    <w:pPr>
      <w:pStyle w:val="Kopfzeile"/>
      <w:rPr>
        <w:color w:val="6C6C6C"/>
      </w:rPr>
    </w:pPr>
  </w:p>
  <w:p w14:paraId="6FA1A6F8" w14:textId="77777777" w:rsidR="00CF7BD3" w:rsidRDefault="00CF7BD3" w:rsidP="00054E17">
    <w:pPr>
      <w:pStyle w:val="Kopfzeile"/>
      <w:rPr>
        <w:color w:val="6C6C6C"/>
      </w:rPr>
    </w:pPr>
  </w:p>
  <w:p w14:paraId="278F632B" w14:textId="77777777" w:rsidR="00CF7BD3" w:rsidRDefault="00CF7BD3" w:rsidP="00054E17">
    <w:pPr>
      <w:pStyle w:val="Kopfzeile"/>
      <w:rPr>
        <w:color w:val="6C6C6C"/>
      </w:rPr>
    </w:pPr>
  </w:p>
  <w:p w14:paraId="42DC31D4" w14:textId="77777777" w:rsidR="00CF7BD3" w:rsidRPr="004F02DE" w:rsidRDefault="00CF7BD3" w:rsidP="004F02DE">
    <w:pPr>
      <w:pStyle w:val="HeaderPressRelease"/>
    </w:pPr>
    <w:r>
      <w:t>Persbericht – Communiqué de presse</w:t>
    </w:r>
  </w:p>
  <w:p w14:paraId="14705741" w14:textId="77777777" w:rsidR="00CF7BD3" w:rsidRPr="004F02DE" w:rsidRDefault="00CF7BD3" w:rsidP="004F02DE">
    <w:pPr>
      <w:pStyle w:val="HeaderPressRelease"/>
    </w:pPr>
    <w:r>
      <w:t>Press Release – Pressemitteilung</w:t>
    </w:r>
  </w:p>
  <w:p w14:paraId="34D005CC" w14:textId="77777777" w:rsidR="00CF7BD3" w:rsidRDefault="00CF7BD3" w:rsidP="00054E17">
    <w:pPr>
      <w:pStyle w:val="Kopfzeile"/>
      <w:rPr>
        <w:b/>
        <w:bCs/>
        <w:color w:val="6C6C6C"/>
      </w:rPr>
    </w:pPr>
  </w:p>
  <w:p w14:paraId="2B7B2AE4" w14:textId="77777777" w:rsidR="00CF7BD3" w:rsidRDefault="00CF7BD3" w:rsidP="00054E17">
    <w:pPr>
      <w:pStyle w:val="Kopfzeile"/>
      <w:rPr>
        <w:b/>
        <w:bCs/>
        <w:color w:val="6C6C6C"/>
      </w:rPr>
    </w:pPr>
  </w:p>
  <w:p w14:paraId="2F29471E" w14:textId="77777777" w:rsidR="00CF7BD3" w:rsidRDefault="00CF7BD3" w:rsidP="00054E17">
    <w:pPr>
      <w:pStyle w:val="Kopfzeile"/>
      <w:rPr>
        <w:b/>
        <w:bCs/>
        <w:color w:val="6C6C6C"/>
      </w:rPr>
    </w:pPr>
  </w:p>
  <w:p w14:paraId="5D9A1F04" w14:textId="77777777" w:rsidR="00CF7BD3" w:rsidRDefault="00CF7BD3" w:rsidP="00054E17">
    <w:pPr>
      <w:pStyle w:val="Kopfzeile"/>
      <w:rPr>
        <w:b/>
        <w:bCs/>
        <w:color w:val="6C6C6C"/>
      </w:rPr>
    </w:pPr>
  </w:p>
  <w:p w14:paraId="7CA4C37A" w14:textId="77777777" w:rsidR="00CF7BD3" w:rsidRPr="00054E17" w:rsidRDefault="00CF7BD3" w:rsidP="00054E17">
    <w:pPr>
      <w:pStyle w:val="Kopfzeile"/>
      <w:rPr>
        <w:b/>
        <w:bCs/>
        <w:color w:val="6C6C6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2"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5"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4851139D"/>
    <w:multiLevelType w:val="hybridMultilevel"/>
    <w:tmpl w:val="67F2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C2557"/>
    <w:multiLevelType w:val="hybridMultilevel"/>
    <w:tmpl w:val="B36002AA"/>
    <w:lvl w:ilvl="0" w:tplc="0890DCFE">
      <w:start w:val="1"/>
      <w:numFmt w:val="bullet"/>
      <w:lvlText w:val=""/>
      <w:lvlJc w:val="left"/>
      <w:pPr>
        <w:ind w:left="2484" w:hanging="360"/>
      </w:pPr>
      <w:rPr>
        <w:rFonts w:ascii="Wingdings" w:eastAsia="Calibri" w:hAnsi="Wingdings" w:cs="Times New Roman"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9"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CF4EB9"/>
    <w:multiLevelType w:val="hybridMultilevel"/>
    <w:tmpl w:val="1A882320"/>
    <w:lvl w:ilvl="0" w:tplc="E5BAAFC2">
      <w:start w:val="1"/>
      <w:numFmt w:val="bullet"/>
      <w:lvlText w:val="-"/>
      <w:lvlJc w:val="left"/>
      <w:pPr>
        <w:ind w:left="3195" w:hanging="360"/>
      </w:pPr>
      <w:rPr>
        <w:rFonts w:ascii="Arial" w:eastAsia="Calibri" w:hAnsi="Arial" w:cs="Arial" w:hint="default"/>
      </w:rPr>
    </w:lvl>
    <w:lvl w:ilvl="1" w:tplc="04070003">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start w:val="1"/>
      <w:numFmt w:val="bullet"/>
      <w:lvlText w:val=""/>
      <w:lvlJc w:val="left"/>
      <w:pPr>
        <w:ind w:left="5355" w:hanging="360"/>
      </w:pPr>
      <w:rPr>
        <w:rFonts w:ascii="Symbol" w:hAnsi="Symbol" w:hint="default"/>
      </w:rPr>
    </w:lvl>
    <w:lvl w:ilvl="4" w:tplc="04070003">
      <w:start w:val="1"/>
      <w:numFmt w:val="bullet"/>
      <w:lvlText w:val="o"/>
      <w:lvlJc w:val="left"/>
      <w:pPr>
        <w:ind w:left="6075" w:hanging="360"/>
      </w:pPr>
      <w:rPr>
        <w:rFonts w:ascii="Courier New" w:hAnsi="Courier New" w:cs="Courier New" w:hint="default"/>
      </w:rPr>
    </w:lvl>
    <w:lvl w:ilvl="5" w:tplc="04070005">
      <w:start w:val="1"/>
      <w:numFmt w:val="bullet"/>
      <w:lvlText w:val=""/>
      <w:lvlJc w:val="left"/>
      <w:pPr>
        <w:ind w:left="6795" w:hanging="360"/>
      </w:pPr>
      <w:rPr>
        <w:rFonts w:ascii="Wingdings" w:hAnsi="Wingdings" w:hint="default"/>
      </w:rPr>
    </w:lvl>
    <w:lvl w:ilvl="6" w:tplc="04070001">
      <w:start w:val="1"/>
      <w:numFmt w:val="bullet"/>
      <w:lvlText w:val=""/>
      <w:lvlJc w:val="left"/>
      <w:pPr>
        <w:ind w:left="7515" w:hanging="360"/>
      </w:pPr>
      <w:rPr>
        <w:rFonts w:ascii="Symbol" w:hAnsi="Symbol" w:hint="default"/>
      </w:rPr>
    </w:lvl>
    <w:lvl w:ilvl="7" w:tplc="04070003">
      <w:start w:val="1"/>
      <w:numFmt w:val="bullet"/>
      <w:lvlText w:val="o"/>
      <w:lvlJc w:val="left"/>
      <w:pPr>
        <w:ind w:left="8235" w:hanging="360"/>
      </w:pPr>
      <w:rPr>
        <w:rFonts w:ascii="Courier New" w:hAnsi="Courier New" w:cs="Courier New" w:hint="default"/>
      </w:rPr>
    </w:lvl>
    <w:lvl w:ilvl="8" w:tplc="04070005">
      <w:start w:val="1"/>
      <w:numFmt w:val="bullet"/>
      <w:lvlText w:val=""/>
      <w:lvlJc w:val="left"/>
      <w:pPr>
        <w:ind w:left="8955" w:hanging="360"/>
      </w:pPr>
      <w:rPr>
        <w:rFonts w:ascii="Wingdings" w:hAnsi="Wingdings" w:hint="default"/>
      </w:rPr>
    </w:lvl>
  </w:abstractNum>
  <w:abstractNum w:abstractNumId="11" w15:restartNumberingAfterBreak="0">
    <w:nsid w:val="600F5BE2"/>
    <w:multiLevelType w:val="hybridMultilevel"/>
    <w:tmpl w:val="7D26AA40"/>
    <w:lvl w:ilvl="0" w:tplc="45D2F1F2">
      <w:start w:val="14"/>
      <w:numFmt w:val="bullet"/>
      <w:lvlText w:val="-"/>
      <w:lvlJc w:val="left"/>
      <w:pPr>
        <w:ind w:left="3192" w:hanging="360"/>
      </w:pPr>
      <w:rPr>
        <w:rFonts w:ascii="Arial" w:eastAsia="Calibri" w:hAnsi="Arial" w:cs="Arial" w:hint="default"/>
      </w:rPr>
    </w:lvl>
    <w:lvl w:ilvl="1" w:tplc="04070003">
      <w:start w:val="1"/>
      <w:numFmt w:val="bullet"/>
      <w:lvlText w:val="o"/>
      <w:lvlJc w:val="left"/>
      <w:pPr>
        <w:ind w:left="3912" w:hanging="360"/>
      </w:pPr>
      <w:rPr>
        <w:rFonts w:ascii="Courier New" w:hAnsi="Courier New" w:cs="Courier New" w:hint="default"/>
      </w:rPr>
    </w:lvl>
    <w:lvl w:ilvl="2" w:tplc="04070005">
      <w:start w:val="1"/>
      <w:numFmt w:val="bullet"/>
      <w:lvlText w:val=""/>
      <w:lvlJc w:val="left"/>
      <w:pPr>
        <w:ind w:left="4632" w:hanging="360"/>
      </w:pPr>
      <w:rPr>
        <w:rFonts w:ascii="Wingdings" w:hAnsi="Wingdings" w:hint="default"/>
      </w:rPr>
    </w:lvl>
    <w:lvl w:ilvl="3" w:tplc="04070001">
      <w:start w:val="1"/>
      <w:numFmt w:val="bullet"/>
      <w:lvlText w:val=""/>
      <w:lvlJc w:val="left"/>
      <w:pPr>
        <w:ind w:left="5352" w:hanging="360"/>
      </w:pPr>
      <w:rPr>
        <w:rFonts w:ascii="Symbol" w:hAnsi="Symbol" w:hint="default"/>
      </w:rPr>
    </w:lvl>
    <w:lvl w:ilvl="4" w:tplc="04070003">
      <w:start w:val="1"/>
      <w:numFmt w:val="bullet"/>
      <w:lvlText w:val="o"/>
      <w:lvlJc w:val="left"/>
      <w:pPr>
        <w:ind w:left="6072" w:hanging="360"/>
      </w:pPr>
      <w:rPr>
        <w:rFonts w:ascii="Courier New" w:hAnsi="Courier New" w:cs="Courier New" w:hint="default"/>
      </w:rPr>
    </w:lvl>
    <w:lvl w:ilvl="5" w:tplc="04070005">
      <w:start w:val="1"/>
      <w:numFmt w:val="bullet"/>
      <w:lvlText w:val=""/>
      <w:lvlJc w:val="left"/>
      <w:pPr>
        <w:ind w:left="6792" w:hanging="360"/>
      </w:pPr>
      <w:rPr>
        <w:rFonts w:ascii="Wingdings" w:hAnsi="Wingdings" w:hint="default"/>
      </w:rPr>
    </w:lvl>
    <w:lvl w:ilvl="6" w:tplc="04070001">
      <w:start w:val="1"/>
      <w:numFmt w:val="bullet"/>
      <w:lvlText w:val=""/>
      <w:lvlJc w:val="left"/>
      <w:pPr>
        <w:ind w:left="7512" w:hanging="360"/>
      </w:pPr>
      <w:rPr>
        <w:rFonts w:ascii="Symbol" w:hAnsi="Symbol" w:hint="default"/>
      </w:rPr>
    </w:lvl>
    <w:lvl w:ilvl="7" w:tplc="04070003">
      <w:start w:val="1"/>
      <w:numFmt w:val="bullet"/>
      <w:lvlText w:val="o"/>
      <w:lvlJc w:val="left"/>
      <w:pPr>
        <w:ind w:left="8232" w:hanging="360"/>
      </w:pPr>
      <w:rPr>
        <w:rFonts w:ascii="Courier New" w:hAnsi="Courier New" w:cs="Courier New" w:hint="default"/>
      </w:rPr>
    </w:lvl>
    <w:lvl w:ilvl="8" w:tplc="04070005">
      <w:start w:val="1"/>
      <w:numFmt w:val="bullet"/>
      <w:lvlText w:val=""/>
      <w:lvlJc w:val="left"/>
      <w:pPr>
        <w:ind w:left="8952" w:hanging="360"/>
      </w:pPr>
      <w:rPr>
        <w:rFonts w:ascii="Wingdings" w:hAnsi="Wingdings" w:hint="default"/>
      </w:rPr>
    </w:lvl>
  </w:abstractNum>
  <w:abstractNum w:abstractNumId="12"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4"/>
  </w:num>
  <w:num w:numId="6">
    <w:abstractNumId w:val="0"/>
  </w:num>
  <w:num w:numId="7">
    <w:abstractNumId w:val="3"/>
  </w:num>
  <w:num w:numId="8">
    <w:abstractNumId w:val="6"/>
  </w:num>
  <w:num w:numId="9">
    <w:abstractNumId w:val="9"/>
  </w:num>
  <w:num w:numId="10">
    <w:abstractNumId w:val="13"/>
  </w:num>
  <w:num w:numId="11">
    <w:abstractNumId w:val="8"/>
  </w:num>
  <w:num w:numId="12">
    <w:abstractNumId w:val="10"/>
  </w:num>
  <w:num w:numId="13">
    <w:abstractNumId w:val="11"/>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DE"/>
    <w:rsid w:val="0000047B"/>
    <w:rsid w:val="00000A55"/>
    <w:rsid w:val="00000EE5"/>
    <w:rsid w:val="000011E1"/>
    <w:rsid w:val="000013FD"/>
    <w:rsid w:val="00002D3E"/>
    <w:rsid w:val="00004065"/>
    <w:rsid w:val="0000407B"/>
    <w:rsid w:val="00004AA7"/>
    <w:rsid w:val="00014F5D"/>
    <w:rsid w:val="000167B9"/>
    <w:rsid w:val="00021E72"/>
    <w:rsid w:val="00023AB0"/>
    <w:rsid w:val="000240DD"/>
    <w:rsid w:val="00026E1F"/>
    <w:rsid w:val="00027B78"/>
    <w:rsid w:val="00031099"/>
    <w:rsid w:val="000312BF"/>
    <w:rsid w:val="000335F6"/>
    <w:rsid w:val="00034A22"/>
    <w:rsid w:val="00035C2F"/>
    <w:rsid w:val="00036378"/>
    <w:rsid w:val="00036C67"/>
    <w:rsid w:val="00041239"/>
    <w:rsid w:val="00045968"/>
    <w:rsid w:val="0004683A"/>
    <w:rsid w:val="00046CA4"/>
    <w:rsid w:val="00047128"/>
    <w:rsid w:val="00051401"/>
    <w:rsid w:val="0005222C"/>
    <w:rsid w:val="0005231B"/>
    <w:rsid w:val="00054065"/>
    <w:rsid w:val="00054E17"/>
    <w:rsid w:val="00054E7C"/>
    <w:rsid w:val="000557D1"/>
    <w:rsid w:val="000560C1"/>
    <w:rsid w:val="00060220"/>
    <w:rsid w:val="00060D82"/>
    <w:rsid w:val="00061CA2"/>
    <w:rsid w:val="0006590E"/>
    <w:rsid w:val="000673AE"/>
    <w:rsid w:val="00070693"/>
    <w:rsid w:val="00071913"/>
    <w:rsid w:val="00073060"/>
    <w:rsid w:val="00073E22"/>
    <w:rsid w:val="000762E1"/>
    <w:rsid w:val="00077A98"/>
    <w:rsid w:val="00083C9D"/>
    <w:rsid w:val="00084A51"/>
    <w:rsid w:val="0008623D"/>
    <w:rsid w:val="00087C34"/>
    <w:rsid w:val="00092280"/>
    <w:rsid w:val="000958EE"/>
    <w:rsid w:val="00095F6C"/>
    <w:rsid w:val="00096268"/>
    <w:rsid w:val="0009697A"/>
    <w:rsid w:val="000A0047"/>
    <w:rsid w:val="000A2562"/>
    <w:rsid w:val="000A3493"/>
    <w:rsid w:val="000A3D7F"/>
    <w:rsid w:val="000A7CE5"/>
    <w:rsid w:val="000B20ED"/>
    <w:rsid w:val="000B6E47"/>
    <w:rsid w:val="000C033B"/>
    <w:rsid w:val="000C209A"/>
    <w:rsid w:val="000C2E3D"/>
    <w:rsid w:val="000C2F8A"/>
    <w:rsid w:val="000C38EA"/>
    <w:rsid w:val="000C5AEE"/>
    <w:rsid w:val="000C6F80"/>
    <w:rsid w:val="000C77E0"/>
    <w:rsid w:val="000D011D"/>
    <w:rsid w:val="000D0D02"/>
    <w:rsid w:val="000D0F26"/>
    <w:rsid w:val="000D0F5C"/>
    <w:rsid w:val="000D197D"/>
    <w:rsid w:val="000D225D"/>
    <w:rsid w:val="000D5AC7"/>
    <w:rsid w:val="000E0ED0"/>
    <w:rsid w:val="000E3F7C"/>
    <w:rsid w:val="000E49C7"/>
    <w:rsid w:val="000F14DF"/>
    <w:rsid w:val="000F2320"/>
    <w:rsid w:val="000F564D"/>
    <w:rsid w:val="000F6EB4"/>
    <w:rsid w:val="000F710E"/>
    <w:rsid w:val="000F7834"/>
    <w:rsid w:val="000F79E5"/>
    <w:rsid w:val="001019CB"/>
    <w:rsid w:val="00102F76"/>
    <w:rsid w:val="00105D29"/>
    <w:rsid w:val="00106E58"/>
    <w:rsid w:val="0010762C"/>
    <w:rsid w:val="00107E4A"/>
    <w:rsid w:val="00117093"/>
    <w:rsid w:val="00122CDD"/>
    <w:rsid w:val="0012485C"/>
    <w:rsid w:val="00125B38"/>
    <w:rsid w:val="00125D01"/>
    <w:rsid w:val="00130A33"/>
    <w:rsid w:val="00131EFB"/>
    <w:rsid w:val="00132176"/>
    <w:rsid w:val="00133208"/>
    <w:rsid w:val="0013495D"/>
    <w:rsid w:val="001360B3"/>
    <w:rsid w:val="00136E76"/>
    <w:rsid w:val="00140261"/>
    <w:rsid w:val="00142074"/>
    <w:rsid w:val="00142A57"/>
    <w:rsid w:val="001433B5"/>
    <w:rsid w:val="001445DA"/>
    <w:rsid w:val="00146A3C"/>
    <w:rsid w:val="00146F5A"/>
    <w:rsid w:val="00150C7C"/>
    <w:rsid w:val="00151103"/>
    <w:rsid w:val="00153F47"/>
    <w:rsid w:val="001633A4"/>
    <w:rsid w:val="00163406"/>
    <w:rsid w:val="00165303"/>
    <w:rsid w:val="00165C81"/>
    <w:rsid w:val="001731A6"/>
    <w:rsid w:val="00174C4C"/>
    <w:rsid w:val="00175D7E"/>
    <w:rsid w:val="001760BC"/>
    <w:rsid w:val="001809A1"/>
    <w:rsid w:val="001844C2"/>
    <w:rsid w:val="001856CC"/>
    <w:rsid w:val="00185732"/>
    <w:rsid w:val="0018610E"/>
    <w:rsid w:val="001925FC"/>
    <w:rsid w:val="0019349D"/>
    <w:rsid w:val="0019452A"/>
    <w:rsid w:val="00195347"/>
    <w:rsid w:val="00197E38"/>
    <w:rsid w:val="001A089A"/>
    <w:rsid w:val="001A1CF9"/>
    <w:rsid w:val="001A1E02"/>
    <w:rsid w:val="001A2B83"/>
    <w:rsid w:val="001A3901"/>
    <w:rsid w:val="001A4A48"/>
    <w:rsid w:val="001A7387"/>
    <w:rsid w:val="001B0267"/>
    <w:rsid w:val="001B0CA4"/>
    <w:rsid w:val="001B4071"/>
    <w:rsid w:val="001B55B4"/>
    <w:rsid w:val="001B6016"/>
    <w:rsid w:val="001B6ECD"/>
    <w:rsid w:val="001B6FF4"/>
    <w:rsid w:val="001C1AED"/>
    <w:rsid w:val="001C32B4"/>
    <w:rsid w:val="001C3B77"/>
    <w:rsid w:val="001C6A2B"/>
    <w:rsid w:val="001C6E10"/>
    <w:rsid w:val="001C6F4D"/>
    <w:rsid w:val="001C7B67"/>
    <w:rsid w:val="001D133C"/>
    <w:rsid w:val="001D166B"/>
    <w:rsid w:val="001D1AA0"/>
    <w:rsid w:val="001D2160"/>
    <w:rsid w:val="001D2AFB"/>
    <w:rsid w:val="001D3D02"/>
    <w:rsid w:val="001D6926"/>
    <w:rsid w:val="001D7129"/>
    <w:rsid w:val="001D7465"/>
    <w:rsid w:val="001E09D5"/>
    <w:rsid w:val="001E1D3E"/>
    <w:rsid w:val="001E270A"/>
    <w:rsid w:val="001E6363"/>
    <w:rsid w:val="001F03D9"/>
    <w:rsid w:val="001F2D68"/>
    <w:rsid w:val="001F51EE"/>
    <w:rsid w:val="002016F5"/>
    <w:rsid w:val="00202110"/>
    <w:rsid w:val="00202FF7"/>
    <w:rsid w:val="0020343A"/>
    <w:rsid w:val="00203CC6"/>
    <w:rsid w:val="00205081"/>
    <w:rsid w:val="00206A07"/>
    <w:rsid w:val="00207612"/>
    <w:rsid w:val="002104F5"/>
    <w:rsid w:val="002117F9"/>
    <w:rsid w:val="002140A5"/>
    <w:rsid w:val="00216469"/>
    <w:rsid w:val="002174D8"/>
    <w:rsid w:val="00221C9A"/>
    <w:rsid w:val="00222ADA"/>
    <w:rsid w:val="00223BC1"/>
    <w:rsid w:val="00223C90"/>
    <w:rsid w:val="002248D2"/>
    <w:rsid w:val="00224C97"/>
    <w:rsid w:val="0022556C"/>
    <w:rsid w:val="002277A7"/>
    <w:rsid w:val="002322EF"/>
    <w:rsid w:val="002327B1"/>
    <w:rsid w:val="00232CF8"/>
    <w:rsid w:val="00233276"/>
    <w:rsid w:val="002338DC"/>
    <w:rsid w:val="00233A27"/>
    <w:rsid w:val="00234525"/>
    <w:rsid w:val="00235258"/>
    <w:rsid w:val="00235C3E"/>
    <w:rsid w:val="002379AF"/>
    <w:rsid w:val="0024010B"/>
    <w:rsid w:val="00241A42"/>
    <w:rsid w:val="00241B86"/>
    <w:rsid w:val="002438ED"/>
    <w:rsid w:val="00244AC2"/>
    <w:rsid w:val="002450B2"/>
    <w:rsid w:val="002476E0"/>
    <w:rsid w:val="00254454"/>
    <w:rsid w:val="00255578"/>
    <w:rsid w:val="00256DB8"/>
    <w:rsid w:val="0025727B"/>
    <w:rsid w:val="0025742B"/>
    <w:rsid w:val="0026326B"/>
    <w:rsid w:val="002672BD"/>
    <w:rsid w:val="00267C4B"/>
    <w:rsid w:val="0027042B"/>
    <w:rsid w:val="00270EFB"/>
    <w:rsid w:val="002715E3"/>
    <w:rsid w:val="002721AF"/>
    <w:rsid w:val="0027471F"/>
    <w:rsid w:val="0027674A"/>
    <w:rsid w:val="002770DA"/>
    <w:rsid w:val="00277465"/>
    <w:rsid w:val="00280A0D"/>
    <w:rsid w:val="0028450C"/>
    <w:rsid w:val="00285C2F"/>
    <w:rsid w:val="00286393"/>
    <w:rsid w:val="00286AD1"/>
    <w:rsid w:val="00286F1F"/>
    <w:rsid w:val="00287682"/>
    <w:rsid w:val="00287A4C"/>
    <w:rsid w:val="00290CC3"/>
    <w:rsid w:val="00290DAA"/>
    <w:rsid w:val="00293285"/>
    <w:rsid w:val="0029533C"/>
    <w:rsid w:val="00297056"/>
    <w:rsid w:val="00297507"/>
    <w:rsid w:val="002A23CD"/>
    <w:rsid w:val="002A6127"/>
    <w:rsid w:val="002A723C"/>
    <w:rsid w:val="002A7894"/>
    <w:rsid w:val="002B19B2"/>
    <w:rsid w:val="002B2697"/>
    <w:rsid w:val="002B26E2"/>
    <w:rsid w:val="002B2815"/>
    <w:rsid w:val="002B3AC0"/>
    <w:rsid w:val="002B5241"/>
    <w:rsid w:val="002B5A5D"/>
    <w:rsid w:val="002B664F"/>
    <w:rsid w:val="002B6AC0"/>
    <w:rsid w:val="002B7423"/>
    <w:rsid w:val="002C175C"/>
    <w:rsid w:val="002C19D9"/>
    <w:rsid w:val="002C4561"/>
    <w:rsid w:val="002D188C"/>
    <w:rsid w:val="002D30A3"/>
    <w:rsid w:val="002D30C7"/>
    <w:rsid w:val="002D34E1"/>
    <w:rsid w:val="002D4879"/>
    <w:rsid w:val="002D7D60"/>
    <w:rsid w:val="002E1D73"/>
    <w:rsid w:val="002E4491"/>
    <w:rsid w:val="002E4746"/>
    <w:rsid w:val="002E52FD"/>
    <w:rsid w:val="002E5E56"/>
    <w:rsid w:val="002E63F2"/>
    <w:rsid w:val="002E6EF2"/>
    <w:rsid w:val="002F4A9B"/>
    <w:rsid w:val="002F5BFE"/>
    <w:rsid w:val="002F6006"/>
    <w:rsid w:val="003005F5"/>
    <w:rsid w:val="00300758"/>
    <w:rsid w:val="00300A63"/>
    <w:rsid w:val="003038EB"/>
    <w:rsid w:val="00304DBA"/>
    <w:rsid w:val="00305698"/>
    <w:rsid w:val="00305FD9"/>
    <w:rsid w:val="00306D5A"/>
    <w:rsid w:val="003103A4"/>
    <w:rsid w:val="003103D2"/>
    <w:rsid w:val="00310B86"/>
    <w:rsid w:val="00311CE5"/>
    <w:rsid w:val="003120B4"/>
    <w:rsid w:val="00317EFB"/>
    <w:rsid w:val="00320355"/>
    <w:rsid w:val="00322605"/>
    <w:rsid w:val="00322F89"/>
    <w:rsid w:val="00324BC4"/>
    <w:rsid w:val="00325531"/>
    <w:rsid w:val="0032582D"/>
    <w:rsid w:val="00325C95"/>
    <w:rsid w:val="00331F6C"/>
    <w:rsid w:val="003321AE"/>
    <w:rsid w:val="00332385"/>
    <w:rsid w:val="00332C33"/>
    <w:rsid w:val="00334C8F"/>
    <w:rsid w:val="00337429"/>
    <w:rsid w:val="00340AE5"/>
    <w:rsid w:val="00340B3D"/>
    <w:rsid w:val="0034452F"/>
    <w:rsid w:val="00344A85"/>
    <w:rsid w:val="0034610C"/>
    <w:rsid w:val="00346798"/>
    <w:rsid w:val="00347772"/>
    <w:rsid w:val="00354354"/>
    <w:rsid w:val="00354ECB"/>
    <w:rsid w:val="00355782"/>
    <w:rsid w:val="00355EEB"/>
    <w:rsid w:val="003565DC"/>
    <w:rsid w:val="00357696"/>
    <w:rsid w:val="00357962"/>
    <w:rsid w:val="00362640"/>
    <w:rsid w:val="003671B1"/>
    <w:rsid w:val="00370A38"/>
    <w:rsid w:val="00370D8B"/>
    <w:rsid w:val="003722BC"/>
    <w:rsid w:val="00372FB2"/>
    <w:rsid w:val="0037375B"/>
    <w:rsid w:val="00374255"/>
    <w:rsid w:val="00380A1C"/>
    <w:rsid w:val="00382649"/>
    <w:rsid w:val="00382929"/>
    <w:rsid w:val="003844A9"/>
    <w:rsid w:val="00385608"/>
    <w:rsid w:val="003920A1"/>
    <w:rsid w:val="00393529"/>
    <w:rsid w:val="00394723"/>
    <w:rsid w:val="003955E5"/>
    <w:rsid w:val="003958FC"/>
    <w:rsid w:val="003964B6"/>
    <w:rsid w:val="003A00D0"/>
    <w:rsid w:val="003A0574"/>
    <w:rsid w:val="003A1F0C"/>
    <w:rsid w:val="003A3D29"/>
    <w:rsid w:val="003A3F1F"/>
    <w:rsid w:val="003A646F"/>
    <w:rsid w:val="003A6C49"/>
    <w:rsid w:val="003A7D02"/>
    <w:rsid w:val="003A7ECC"/>
    <w:rsid w:val="003B067C"/>
    <w:rsid w:val="003B0E0B"/>
    <w:rsid w:val="003B1D47"/>
    <w:rsid w:val="003B208E"/>
    <w:rsid w:val="003B3C21"/>
    <w:rsid w:val="003B4AFB"/>
    <w:rsid w:val="003B75E3"/>
    <w:rsid w:val="003C1BE0"/>
    <w:rsid w:val="003C3671"/>
    <w:rsid w:val="003C3778"/>
    <w:rsid w:val="003C3D95"/>
    <w:rsid w:val="003C4557"/>
    <w:rsid w:val="003C698A"/>
    <w:rsid w:val="003D024A"/>
    <w:rsid w:val="003D4119"/>
    <w:rsid w:val="003D4B82"/>
    <w:rsid w:val="003E1753"/>
    <w:rsid w:val="003E34CB"/>
    <w:rsid w:val="003E58FB"/>
    <w:rsid w:val="003E7C10"/>
    <w:rsid w:val="003F1639"/>
    <w:rsid w:val="003F2501"/>
    <w:rsid w:val="003F2C05"/>
    <w:rsid w:val="003F2E89"/>
    <w:rsid w:val="003F2F99"/>
    <w:rsid w:val="003F3F80"/>
    <w:rsid w:val="003F4C90"/>
    <w:rsid w:val="003F5F22"/>
    <w:rsid w:val="0040075F"/>
    <w:rsid w:val="00402800"/>
    <w:rsid w:val="00402B7D"/>
    <w:rsid w:val="0040395B"/>
    <w:rsid w:val="00403A40"/>
    <w:rsid w:val="00406523"/>
    <w:rsid w:val="00413C85"/>
    <w:rsid w:val="00414822"/>
    <w:rsid w:val="00415349"/>
    <w:rsid w:val="0041621D"/>
    <w:rsid w:val="004167A9"/>
    <w:rsid w:val="004168D2"/>
    <w:rsid w:val="00416A4A"/>
    <w:rsid w:val="00416F5F"/>
    <w:rsid w:val="0041710D"/>
    <w:rsid w:val="00424C93"/>
    <w:rsid w:val="00424EEA"/>
    <w:rsid w:val="00425D96"/>
    <w:rsid w:val="004261B7"/>
    <w:rsid w:val="00426D0B"/>
    <w:rsid w:val="004336BA"/>
    <w:rsid w:val="0043387A"/>
    <w:rsid w:val="00442348"/>
    <w:rsid w:val="00446964"/>
    <w:rsid w:val="0045019E"/>
    <w:rsid w:val="00450437"/>
    <w:rsid w:val="0045123D"/>
    <w:rsid w:val="00451D67"/>
    <w:rsid w:val="00452AAB"/>
    <w:rsid w:val="00452AFD"/>
    <w:rsid w:val="0045428D"/>
    <w:rsid w:val="00454629"/>
    <w:rsid w:val="00454D3B"/>
    <w:rsid w:val="00455A7E"/>
    <w:rsid w:val="00461A98"/>
    <w:rsid w:val="004648F0"/>
    <w:rsid w:val="00464ECB"/>
    <w:rsid w:val="00465A76"/>
    <w:rsid w:val="00465BD7"/>
    <w:rsid w:val="00465DFB"/>
    <w:rsid w:val="00465EE5"/>
    <w:rsid w:val="00467AFA"/>
    <w:rsid w:val="00476485"/>
    <w:rsid w:val="0047757E"/>
    <w:rsid w:val="00477A3F"/>
    <w:rsid w:val="0048114D"/>
    <w:rsid w:val="0048292A"/>
    <w:rsid w:val="00483D91"/>
    <w:rsid w:val="00486288"/>
    <w:rsid w:val="00486C05"/>
    <w:rsid w:val="00487510"/>
    <w:rsid w:val="00487A38"/>
    <w:rsid w:val="00487BA5"/>
    <w:rsid w:val="00487E38"/>
    <w:rsid w:val="00490015"/>
    <w:rsid w:val="0049021B"/>
    <w:rsid w:val="00490239"/>
    <w:rsid w:val="00492015"/>
    <w:rsid w:val="00493973"/>
    <w:rsid w:val="004960D2"/>
    <w:rsid w:val="0049610E"/>
    <w:rsid w:val="004968B5"/>
    <w:rsid w:val="00496E3E"/>
    <w:rsid w:val="00497182"/>
    <w:rsid w:val="0049731D"/>
    <w:rsid w:val="00497B3E"/>
    <w:rsid w:val="004A08DC"/>
    <w:rsid w:val="004A252A"/>
    <w:rsid w:val="004A41FD"/>
    <w:rsid w:val="004A42E9"/>
    <w:rsid w:val="004A43F6"/>
    <w:rsid w:val="004A5B13"/>
    <w:rsid w:val="004B3404"/>
    <w:rsid w:val="004B5AA1"/>
    <w:rsid w:val="004B5F6C"/>
    <w:rsid w:val="004B6718"/>
    <w:rsid w:val="004C20B2"/>
    <w:rsid w:val="004C282D"/>
    <w:rsid w:val="004C5636"/>
    <w:rsid w:val="004C631C"/>
    <w:rsid w:val="004D02D3"/>
    <w:rsid w:val="004D0D8A"/>
    <w:rsid w:val="004D3C0E"/>
    <w:rsid w:val="004E08C0"/>
    <w:rsid w:val="004E3A9D"/>
    <w:rsid w:val="004E4874"/>
    <w:rsid w:val="004E6A2D"/>
    <w:rsid w:val="004F02DE"/>
    <w:rsid w:val="004F1298"/>
    <w:rsid w:val="004F1EC6"/>
    <w:rsid w:val="004F2574"/>
    <w:rsid w:val="004F40DA"/>
    <w:rsid w:val="004F4C4B"/>
    <w:rsid w:val="004F73D1"/>
    <w:rsid w:val="005003E9"/>
    <w:rsid w:val="00500947"/>
    <w:rsid w:val="00502346"/>
    <w:rsid w:val="005026AD"/>
    <w:rsid w:val="00511F06"/>
    <w:rsid w:val="00516E77"/>
    <w:rsid w:val="0051737B"/>
    <w:rsid w:val="00522170"/>
    <w:rsid w:val="00524579"/>
    <w:rsid w:val="0052569D"/>
    <w:rsid w:val="005262F2"/>
    <w:rsid w:val="00533D66"/>
    <w:rsid w:val="00534A66"/>
    <w:rsid w:val="0053639F"/>
    <w:rsid w:val="0054170D"/>
    <w:rsid w:val="00541A98"/>
    <w:rsid w:val="00542A9E"/>
    <w:rsid w:val="00544657"/>
    <w:rsid w:val="005460ED"/>
    <w:rsid w:val="005467E1"/>
    <w:rsid w:val="005502E0"/>
    <w:rsid w:val="00550874"/>
    <w:rsid w:val="00555106"/>
    <w:rsid w:val="00555603"/>
    <w:rsid w:val="00557160"/>
    <w:rsid w:val="005602DA"/>
    <w:rsid w:val="00560C61"/>
    <w:rsid w:val="00561BCF"/>
    <w:rsid w:val="00565378"/>
    <w:rsid w:val="00567040"/>
    <w:rsid w:val="005700CC"/>
    <w:rsid w:val="0057077A"/>
    <w:rsid w:val="00571199"/>
    <w:rsid w:val="0057159F"/>
    <w:rsid w:val="00572489"/>
    <w:rsid w:val="005729E8"/>
    <w:rsid w:val="005747C6"/>
    <w:rsid w:val="00575ADF"/>
    <w:rsid w:val="005769DF"/>
    <w:rsid w:val="00576E34"/>
    <w:rsid w:val="00577B0A"/>
    <w:rsid w:val="00580157"/>
    <w:rsid w:val="005813AB"/>
    <w:rsid w:val="00581B37"/>
    <w:rsid w:val="00582D22"/>
    <w:rsid w:val="005831DD"/>
    <w:rsid w:val="00583C65"/>
    <w:rsid w:val="00585B91"/>
    <w:rsid w:val="0058633D"/>
    <w:rsid w:val="0059289A"/>
    <w:rsid w:val="00596D1A"/>
    <w:rsid w:val="005A1696"/>
    <w:rsid w:val="005A2AE8"/>
    <w:rsid w:val="005A39AC"/>
    <w:rsid w:val="005A60C1"/>
    <w:rsid w:val="005B23FB"/>
    <w:rsid w:val="005B4C06"/>
    <w:rsid w:val="005B5C3E"/>
    <w:rsid w:val="005B5CB6"/>
    <w:rsid w:val="005B7273"/>
    <w:rsid w:val="005B7790"/>
    <w:rsid w:val="005C15E4"/>
    <w:rsid w:val="005C334D"/>
    <w:rsid w:val="005C5644"/>
    <w:rsid w:val="005C5E0C"/>
    <w:rsid w:val="005D3EB6"/>
    <w:rsid w:val="005D4BFB"/>
    <w:rsid w:val="005D74DA"/>
    <w:rsid w:val="005E0029"/>
    <w:rsid w:val="005E14E9"/>
    <w:rsid w:val="005E2E1A"/>
    <w:rsid w:val="005E36EB"/>
    <w:rsid w:val="005E56B7"/>
    <w:rsid w:val="005E5933"/>
    <w:rsid w:val="005E59B1"/>
    <w:rsid w:val="005F101C"/>
    <w:rsid w:val="005F1DA5"/>
    <w:rsid w:val="005F3472"/>
    <w:rsid w:val="005F36EE"/>
    <w:rsid w:val="005F377E"/>
    <w:rsid w:val="005F4CDD"/>
    <w:rsid w:val="005F5435"/>
    <w:rsid w:val="005F573E"/>
    <w:rsid w:val="005F7196"/>
    <w:rsid w:val="005F7981"/>
    <w:rsid w:val="005F7CBA"/>
    <w:rsid w:val="00601FD2"/>
    <w:rsid w:val="00601FFB"/>
    <w:rsid w:val="00603FEA"/>
    <w:rsid w:val="00604973"/>
    <w:rsid w:val="006064D6"/>
    <w:rsid w:val="0060763E"/>
    <w:rsid w:val="00611AB0"/>
    <w:rsid w:val="0061204F"/>
    <w:rsid w:val="006124A3"/>
    <w:rsid w:val="00613454"/>
    <w:rsid w:val="0061443C"/>
    <w:rsid w:val="00614D05"/>
    <w:rsid w:val="00615011"/>
    <w:rsid w:val="006176F8"/>
    <w:rsid w:val="00621B8D"/>
    <w:rsid w:val="0062414D"/>
    <w:rsid w:val="00627600"/>
    <w:rsid w:val="006276BC"/>
    <w:rsid w:val="00627705"/>
    <w:rsid w:val="00627BC7"/>
    <w:rsid w:val="00627E02"/>
    <w:rsid w:val="00634910"/>
    <w:rsid w:val="00634FDA"/>
    <w:rsid w:val="00635E5D"/>
    <w:rsid w:val="0064254B"/>
    <w:rsid w:val="00642FB1"/>
    <w:rsid w:val="00643DA2"/>
    <w:rsid w:val="0064404F"/>
    <w:rsid w:val="00645135"/>
    <w:rsid w:val="00645644"/>
    <w:rsid w:val="006459F8"/>
    <w:rsid w:val="00650CF0"/>
    <w:rsid w:val="0065119D"/>
    <w:rsid w:val="00651FEE"/>
    <w:rsid w:val="00652591"/>
    <w:rsid w:val="00652C2B"/>
    <w:rsid w:val="00654E96"/>
    <w:rsid w:val="00657339"/>
    <w:rsid w:val="00657FAC"/>
    <w:rsid w:val="00662F08"/>
    <w:rsid w:val="00662FC3"/>
    <w:rsid w:val="006637F4"/>
    <w:rsid w:val="00664ED8"/>
    <w:rsid w:val="00664F64"/>
    <w:rsid w:val="00671996"/>
    <w:rsid w:val="00673FAB"/>
    <w:rsid w:val="00675E2A"/>
    <w:rsid w:val="00676B85"/>
    <w:rsid w:val="00682BAE"/>
    <w:rsid w:val="006843C6"/>
    <w:rsid w:val="00684E51"/>
    <w:rsid w:val="0068613C"/>
    <w:rsid w:val="00687450"/>
    <w:rsid w:val="0068791F"/>
    <w:rsid w:val="00690BC9"/>
    <w:rsid w:val="00690F80"/>
    <w:rsid w:val="00692982"/>
    <w:rsid w:val="006931BC"/>
    <w:rsid w:val="006937B9"/>
    <w:rsid w:val="0069521F"/>
    <w:rsid w:val="00696DAC"/>
    <w:rsid w:val="006A1154"/>
    <w:rsid w:val="006A1C9F"/>
    <w:rsid w:val="006A26B7"/>
    <w:rsid w:val="006A28AF"/>
    <w:rsid w:val="006A2FFC"/>
    <w:rsid w:val="006A355F"/>
    <w:rsid w:val="006A3D2E"/>
    <w:rsid w:val="006A63D7"/>
    <w:rsid w:val="006A672F"/>
    <w:rsid w:val="006A71F0"/>
    <w:rsid w:val="006B04E6"/>
    <w:rsid w:val="006B2BB8"/>
    <w:rsid w:val="006B5287"/>
    <w:rsid w:val="006B5509"/>
    <w:rsid w:val="006B6D01"/>
    <w:rsid w:val="006C04C1"/>
    <w:rsid w:val="006C3386"/>
    <w:rsid w:val="006C3FB7"/>
    <w:rsid w:val="006C3FF8"/>
    <w:rsid w:val="006C4B1E"/>
    <w:rsid w:val="006C5D5E"/>
    <w:rsid w:val="006D12E5"/>
    <w:rsid w:val="006D29D4"/>
    <w:rsid w:val="006D3BB8"/>
    <w:rsid w:val="006D53D1"/>
    <w:rsid w:val="006D5823"/>
    <w:rsid w:val="006D5A44"/>
    <w:rsid w:val="006E1F61"/>
    <w:rsid w:val="006E2021"/>
    <w:rsid w:val="006E534C"/>
    <w:rsid w:val="006E544A"/>
    <w:rsid w:val="006E57F1"/>
    <w:rsid w:val="006E5D97"/>
    <w:rsid w:val="006E7F8C"/>
    <w:rsid w:val="006F0668"/>
    <w:rsid w:val="006F07A0"/>
    <w:rsid w:val="006F0880"/>
    <w:rsid w:val="006F3A1D"/>
    <w:rsid w:val="006F683D"/>
    <w:rsid w:val="006F71F5"/>
    <w:rsid w:val="006F7A89"/>
    <w:rsid w:val="00702C8C"/>
    <w:rsid w:val="00704E93"/>
    <w:rsid w:val="00705C41"/>
    <w:rsid w:val="00705C4C"/>
    <w:rsid w:val="00707C09"/>
    <w:rsid w:val="0071486E"/>
    <w:rsid w:val="0071505A"/>
    <w:rsid w:val="0071563E"/>
    <w:rsid w:val="007156A7"/>
    <w:rsid w:val="007161F4"/>
    <w:rsid w:val="007165DC"/>
    <w:rsid w:val="00716AE3"/>
    <w:rsid w:val="00717ECE"/>
    <w:rsid w:val="00720A9A"/>
    <w:rsid w:val="00720C85"/>
    <w:rsid w:val="00721E11"/>
    <w:rsid w:val="00722FCF"/>
    <w:rsid w:val="00727D05"/>
    <w:rsid w:val="00731FFF"/>
    <w:rsid w:val="00732520"/>
    <w:rsid w:val="00732CAB"/>
    <w:rsid w:val="00732EA0"/>
    <w:rsid w:val="00732F92"/>
    <w:rsid w:val="00733223"/>
    <w:rsid w:val="007340EF"/>
    <w:rsid w:val="00736220"/>
    <w:rsid w:val="00740C21"/>
    <w:rsid w:val="007425EB"/>
    <w:rsid w:val="00746AC5"/>
    <w:rsid w:val="00753448"/>
    <w:rsid w:val="00755694"/>
    <w:rsid w:val="007556AC"/>
    <w:rsid w:val="00760AAF"/>
    <w:rsid w:val="00760D08"/>
    <w:rsid w:val="00765A1D"/>
    <w:rsid w:val="00765E8E"/>
    <w:rsid w:val="0076652F"/>
    <w:rsid w:val="0076664D"/>
    <w:rsid w:val="00770E33"/>
    <w:rsid w:val="00771C49"/>
    <w:rsid w:val="00771E13"/>
    <w:rsid w:val="00771E6D"/>
    <w:rsid w:val="007726EC"/>
    <w:rsid w:val="00772C73"/>
    <w:rsid w:val="007741F7"/>
    <w:rsid w:val="00774E0A"/>
    <w:rsid w:val="00777647"/>
    <w:rsid w:val="00780CAC"/>
    <w:rsid w:val="00781BDA"/>
    <w:rsid w:val="00781BDD"/>
    <w:rsid w:val="00782F4B"/>
    <w:rsid w:val="007839CC"/>
    <w:rsid w:val="00783A6A"/>
    <w:rsid w:val="00784B14"/>
    <w:rsid w:val="00787B81"/>
    <w:rsid w:val="0079035B"/>
    <w:rsid w:val="00790A70"/>
    <w:rsid w:val="007916DE"/>
    <w:rsid w:val="007923D5"/>
    <w:rsid w:val="00793591"/>
    <w:rsid w:val="007957A4"/>
    <w:rsid w:val="007978F5"/>
    <w:rsid w:val="007A1B65"/>
    <w:rsid w:val="007A44A7"/>
    <w:rsid w:val="007A62C3"/>
    <w:rsid w:val="007A74F2"/>
    <w:rsid w:val="007B0789"/>
    <w:rsid w:val="007B1030"/>
    <w:rsid w:val="007B155E"/>
    <w:rsid w:val="007B4E5B"/>
    <w:rsid w:val="007B605E"/>
    <w:rsid w:val="007B653D"/>
    <w:rsid w:val="007C019A"/>
    <w:rsid w:val="007C1627"/>
    <w:rsid w:val="007C3572"/>
    <w:rsid w:val="007C3F27"/>
    <w:rsid w:val="007C734C"/>
    <w:rsid w:val="007D5D21"/>
    <w:rsid w:val="007D73D8"/>
    <w:rsid w:val="007E2660"/>
    <w:rsid w:val="007E2973"/>
    <w:rsid w:val="007E42B9"/>
    <w:rsid w:val="007E5245"/>
    <w:rsid w:val="007F2890"/>
    <w:rsid w:val="007F3874"/>
    <w:rsid w:val="007F39E0"/>
    <w:rsid w:val="007F46BA"/>
    <w:rsid w:val="007F4C18"/>
    <w:rsid w:val="007F50A0"/>
    <w:rsid w:val="007F5843"/>
    <w:rsid w:val="007F5D7C"/>
    <w:rsid w:val="00801528"/>
    <w:rsid w:val="008022C6"/>
    <w:rsid w:val="00802346"/>
    <w:rsid w:val="00802508"/>
    <w:rsid w:val="00806748"/>
    <w:rsid w:val="00807396"/>
    <w:rsid w:val="00807BF4"/>
    <w:rsid w:val="00810751"/>
    <w:rsid w:val="00810973"/>
    <w:rsid w:val="00813D6B"/>
    <w:rsid w:val="00814211"/>
    <w:rsid w:val="008145AE"/>
    <w:rsid w:val="00815C8F"/>
    <w:rsid w:val="0082453F"/>
    <w:rsid w:val="00831452"/>
    <w:rsid w:val="0083518A"/>
    <w:rsid w:val="00835347"/>
    <w:rsid w:val="00835A04"/>
    <w:rsid w:val="00835FF5"/>
    <w:rsid w:val="00836B0A"/>
    <w:rsid w:val="008406C6"/>
    <w:rsid w:val="00843015"/>
    <w:rsid w:val="008447DE"/>
    <w:rsid w:val="00850610"/>
    <w:rsid w:val="0085077F"/>
    <w:rsid w:val="00851977"/>
    <w:rsid w:val="008534BB"/>
    <w:rsid w:val="008554EE"/>
    <w:rsid w:val="00855A10"/>
    <w:rsid w:val="008567CC"/>
    <w:rsid w:val="008602F2"/>
    <w:rsid w:val="008625CC"/>
    <w:rsid w:val="00862726"/>
    <w:rsid w:val="00865259"/>
    <w:rsid w:val="008747D0"/>
    <w:rsid w:val="00874B2D"/>
    <w:rsid w:val="008757C8"/>
    <w:rsid w:val="00876B27"/>
    <w:rsid w:val="008806DD"/>
    <w:rsid w:val="008819BD"/>
    <w:rsid w:val="008849D7"/>
    <w:rsid w:val="00884B75"/>
    <w:rsid w:val="00884CDB"/>
    <w:rsid w:val="0088726F"/>
    <w:rsid w:val="008875B2"/>
    <w:rsid w:val="00887A76"/>
    <w:rsid w:val="00887B16"/>
    <w:rsid w:val="00887CB9"/>
    <w:rsid w:val="00892966"/>
    <w:rsid w:val="0089458C"/>
    <w:rsid w:val="00895EFA"/>
    <w:rsid w:val="008960DC"/>
    <w:rsid w:val="008A0636"/>
    <w:rsid w:val="008A0B80"/>
    <w:rsid w:val="008A1DE2"/>
    <w:rsid w:val="008A451B"/>
    <w:rsid w:val="008A7149"/>
    <w:rsid w:val="008A7260"/>
    <w:rsid w:val="008B0E54"/>
    <w:rsid w:val="008B2FFB"/>
    <w:rsid w:val="008B37C5"/>
    <w:rsid w:val="008B6226"/>
    <w:rsid w:val="008C107C"/>
    <w:rsid w:val="008C119A"/>
    <w:rsid w:val="008C18C2"/>
    <w:rsid w:val="008C37D8"/>
    <w:rsid w:val="008C67E7"/>
    <w:rsid w:val="008C6F1E"/>
    <w:rsid w:val="008D1CCD"/>
    <w:rsid w:val="008D5174"/>
    <w:rsid w:val="008D6CAD"/>
    <w:rsid w:val="008E1BF9"/>
    <w:rsid w:val="008E1F96"/>
    <w:rsid w:val="008E6150"/>
    <w:rsid w:val="008E6279"/>
    <w:rsid w:val="008E6A67"/>
    <w:rsid w:val="008E6C63"/>
    <w:rsid w:val="008E70B9"/>
    <w:rsid w:val="008E7BE7"/>
    <w:rsid w:val="008F0709"/>
    <w:rsid w:val="008F0AD3"/>
    <w:rsid w:val="008F56ED"/>
    <w:rsid w:val="008F658E"/>
    <w:rsid w:val="008F79D1"/>
    <w:rsid w:val="00900464"/>
    <w:rsid w:val="009036FD"/>
    <w:rsid w:val="00904747"/>
    <w:rsid w:val="0090583C"/>
    <w:rsid w:val="009065D3"/>
    <w:rsid w:val="00906742"/>
    <w:rsid w:val="009114F0"/>
    <w:rsid w:val="00911D4D"/>
    <w:rsid w:val="00911E53"/>
    <w:rsid w:val="00913C32"/>
    <w:rsid w:val="00913CF8"/>
    <w:rsid w:val="0091448F"/>
    <w:rsid w:val="00914E67"/>
    <w:rsid w:val="009153BD"/>
    <w:rsid w:val="00916700"/>
    <w:rsid w:val="0092287F"/>
    <w:rsid w:val="0092292D"/>
    <w:rsid w:val="00923E81"/>
    <w:rsid w:val="00932163"/>
    <w:rsid w:val="009346A7"/>
    <w:rsid w:val="00934A48"/>
    <w:rsid w:val="00934C27"/>
    <w:rsid w:val="00934F05"/>
    <w:rsid w:val="00936C05"/>
    <w:rsid w:val="00940D07"/>
    <w:rsid w:val="00950322"/>
    <w:rsid w:val="0095060C"/>
    <w:rsid w:val="00950F7A"/>
    <w:rsid w:val="00951E38"/>
    <w:rsid w:val="0095340F"/>
    <w:rsid w:val="00954505"/>
    <w:rsid w:val="009554CC"/>
    <w:rsid w:val="00955DC6"/>
    <w:rsid w:val="00960064"/>
    <w:rsid w:val="00960C91"/>
    <w:rsid w:val="00962869"/>
    <w:rsid w:val="0096291D"/>
    <w:rsid w:val="009629C4"/>
    <w:rsid w:val="00963E7F"/>
    <w:rsid w:val="00970E07"/>
    <w:rsid w:val="00975C90"/>
    <w:rsid w:val="00975D47"/>
    <w:rsid w:val="00980B48"/>
    <w:rsid w:val="00980DCB"/>
    <w:rsid w:val="00981C04"/>
    <w:rsid w:val="0098312F"/>
    <w:rsid w:val="0098442E"/>
    <w:rsid w:val="00985D75"/>
    <w:rsid w:val="00986DAF"/>
    <w:rsid w:val="00997458"/>
    <w:rsid w:val="0099779D"/>
    <w:rsid w:val="009A0548"/>
    <w:rsid w:val="009A0988"/>
    <w:rsid w:val="009A0DBF"/>
    <w:rsid w:val="009A1481"/>
    <w:rsid w:val="009A17A9"/>
    <w:rsid w:val="009A5B16"/>
    <w:rsid w:val="009A6ADE"/>
    <w:rsid w:val="009A772A"/>
    <w:rsid w:val="009A7C6B"/>
    <w:rsid w:val="009B04F0"/>
    <w:rsid w:val="009B1BC3"/>
    <w:rsid w:val="009B2D57"/>
    <w:rsid w:val="009B354E"/>
    <w:rsid w:val="009B3D96"/>
    <w:rsid w:val="009B4696"/>
    <w:rsid w:val="009B6D28"/>
    <w:rsid w:val="009C00ED"/>
    <w:rsid w:val="009C3B8B"/>
    <w:rsid w:val="009C3C4C"/>
    <w:rsid w:val="009C445A"/>
    <w:rsid w:val="009C48D1"/>
    <w:rsid w:val="009C5621"/>
    <w:rsid w:val="009C5772"/>
    <w:rsid w:val="009C5FE2"/>
    <w:rsid w:val="009C6094"/>
    <w:rsid w:val="009D30D5"/>
    <w:rsid w:val="009D6528"/>
    <w:rsid w:val="009D67D0"/>
    <w:rsid w:val="009D7241"/>
    <w:rsid w:val="009E045F"/>
    <w:rsid w:val="009E2709"/>
    <w:rsid w:val="009E5485"/>
    <w:rsid w:val="009E5C11"/>
    <w:rsid w:val="009E6222"/>
    <w:rsid w:val="009E6EC4"/>
    <w:rsid w:val="009E71C0"/>
    <w:rsid w:val="009F0A22"/>
    <w:rsid w:val="009F0E95"/>
    <w:rsid w:val="009F13E1"/>
    <w:rsid w:val="009F1511"/>
    <w:rsid w:val="009F29C0"/>
    <w:rsid w:val="009F2F78"/>
    <w:rsid w:val="009F361E"/>
    <w:rsid w:val="009F3C6B"/>
    <w:rsid w:val="009F429D"/>
    <w:rsid w:val="009F4BE3"/>
    <w:rsid w:val="009F66D3"/>
    <w:rsid w:val="009F6884"/>
    <w:rsid w:val="00A004B4"/>
    <w:rsid w:val="00A00F1A"/>
    <w:rsid w:val="00A017EA"/>
    <w:rsid w:val="00A02154"/>
    <w:rsid w:val="00A04C50"/>
    <w:rsid w:val="00A04E04"/>
    <w:rsid w:val="00A04EB4"/>
    <w:rsid w:val="00A07B54"/>
    <w:rsid w:val="00A13F06"/>
    <w:rsid w:val="00A165AC"/>
    <w:rsid w:val="00A20BE9"/>
    <w:rsid w:val="00A212D1"/>
    <w:rsid w:val="00A2141C"/>
    <w:rsid w:val="00A22F7D"/>
    <w:rsid w:val="00A2328F"/>
    <w:rsid w:val="00A2462C"/>
    <w:rsid w:val="00A2568C"/>
    <w:rsid w:val="00A262D2"/>
    <w:rsid w:val="00A27D4F"/>
    <w:rsid w:val="00A30413"/>
    <w:rsid w:val="00A353B5"/>
    <w:rsid w:val="00A362BF"/>
    <w:rsid w:val="00A37EEC"/>
    <w:rsid w:val="00A41203"/>
    <w:rsid w:val="00A42314"/>
    <w:rsid w:val="00A43E53"/>
    <w:rsid w:val="00A44413"/>
    <w:rsid w:val="00A44737"/>
    <w:rsid w:val="00A45A06"/>
    <w:rsid w:val="00A46348"/>
    <w:rsid w:val="00A47419"/>
    <w:rsid w:val="00A52054"/>
    <w:rsid w:val="00A54B51"/>
    <w:rsid w:val="00A5584A"/>
    <w:rsid w:val="00A57D2A"/>
    <w:rsid w:val="00A61D04"/>
    <w:rsid w:val="00A62E4F"/>
    <w:rsid w:val="00A638C9"/>
    <w:rsid w:val="00A63D9F"/>
    <w:rsid w:val="00A6423A"/>
    <w:rsid w:val="00A64A79"/>
    <w:rsid w:val="00A65828"/>
    <w:rsid w:val="00A67208"/>
    <w:rsid w:val="00A6732D"/>
    <w:rsid w:val="00A70D50"/>
    <w:rsid w:val="00A73F22"/>
    <w:rsid w:val="00A75CED"/>
    <w:rsid w:val="00A83112"/>
    <w:rsid w:val="00A8487F"/>
    <w:rsid w:val="00A86AE0"/>
    <w:rsid w:val="00A9018A"/>
    <w:rsid w:val="00A904CF"/>
    <w:rsid w:val="00A92A09"/>
    <w:rsid w:val="00A969F6"/>
    <w:rsid w:val="00A96DAB"/>
    <w:rsid w:val="00AA030C"/>
    <w:rsid w:val="00AA1F12"/>
    <w:rsid w:val="00AA223C"/>
    <w:rsid w:val="00AA3224"/>
    <w:rsid w:val="00AA47CE"/>
    <w:rsid w:val="00AA5246"/>
    <w:rsid w:val="00AA5AC9"/>
    <w:rsid w:val="00AA67B5"/>
    <w:rsid w:val="00AB133A"/>
    <w:rsid w:val="00AB34D5"/>
    <w:rsid w:val="00AB5A02"/>
    <w:rsid w:val="00AB635E"/>
    <w:rsid w:val="00AB6D68"/>
    <w:rsid w:val="00AB79F1"/>
    <w:rsid w:val="00AB7B95"/>
    <w:rsid w:val="00AC178D"/>
    <w:rsid w:val="00AC286D"/>
    <w:rsid w:val="00AC36BF"/>
    <w:rsid w:val="00AC5983"/>
    <w:rsid w:val="00AC5B14"/>
    <w:rsid w:val="00AC7566"/>
    <w:rsid w:val="00AC7D77"/>
    <w:rsid w:val="00AD0CB3"/>
    <w:rsid w:val="00AD14B2"/>
    <w:rsid w:val="00AD6CA1"/>
    <w:rsid w:val="00AD73BB"/>
    <w:rsid w:val="00AD766D"/>
    <w:rsid w:val="00AE233A"/>
    <w:rsid w:val="00AE39D4"/>
    <w:rsid w:val="00AE48D5"/>
    <w:rsid w:val="00AE71A2"/>
    <w:rsid w:val="00AE744F"/>
    <w:rsid w:val="00AE7A28"/>
    <w:rsid w:val="00AF01B6"/>
    <w:rsid w:val="00AF032D"/>
    <w:rsid w:val="00AF4549"/>
    <w:rsid w:val="00AF6974"/>
    <w:rsid w:val="00B01E63"/>
    <w:rsid w:val="00B02D7F"/>
    <w:rsid w:val="00B0365B"/>
    <w:rsid w:val="00B04D56"/>
    <w:rsid w:val="00B06372"/>
    <w:rsid w:val="00B06878"/>
    <w:rsid w:val="00B10C29"/>
    <w:rsid w:val="00B10FEF"/>
    <w:rsid w:val="00B11D89"/>
    <w:rsid w:val="00B11E9C"/>
    <w:rsid w:val="00B158E4"/>
    <w:rsid w:val="00B17E0C"/>
    <w:rsid w:val="00B212AB"/>
    <w:rsid w:val="00B2276B"/>
    <w:rsid w:val="00B22C64"/>
    <w:rsid w:val="00B262C4"/>
    <w:rsid w:val="00B264DE"/>
    <w:rsid w:val="00B2662E"/>
    <w:rsid w:val="00B30652"/>
    <w:rsid w:val="00B422DA"/>
    <w:rsid w:val="00B43ABD"/>
    <w:rsid w:val="00B44ABA"/>
    <w:rsid w:val="00B461DE"/>
    <w:rsid w:val="00B46659"/>
    <w:rsid w:val="00B469B6"/>
    <w:rsid w:val="00B4713C"/>
    <w:rsid w:val="00B4777F"/>
    <w:rsid w:val="00B505DB"/>
    <w:rsid w:val="00B50BFD"/>
    <w:rsid w:val="00B52C37"/>
    <w:rsid w:val="00B53D62"/>
    <w:rsid w:val="00B54973"/>
    <w:rsid w:val="00B553DE"/>
    <w:rsid w:val="00B60007"/>
    <w:rsid w:val="00B60B06"/>
    <w:rsid w:val="00B60F43"/>
    <w:rsid w:val="00B6147C"/>
    <w:rsid w:val="00B614C6"/>
    <w:rsid w:val="00B61F22"/>
    <w:rsid w:val="00B651F9"/>
    <w:rsid w:val="00B665DF"/>
    <w:rsid w:val="00B66FC7"/>
    <w:rsid w:val="00B675A0"/>
    <w:rsid w:val="00B716C0"/>
    <w:rsid w:val="00B72449"/>
    <w:rsid w:val="00B72ACF"/>
    <w:rsid w:val="00B76B99"/>
    <w:rsid w:val="00B76F10"/>
    <w:rsid w:val="00B770F4"/>
    <w:rsid w:val="00B81579"/>
    <w:rsid w:val="00B820FF"/>
    <w:rsid w:val="00B82A39"/>
    <w:rsid w:val="00B84257"/>
    <w:rsid w:val="00B847D7"/>
    <w:rsid w:val="00B85B2D"/>
    <w:rsid w:val="00B9058A"/>
    <w:rsid w:val="00B90D9B"/>
    <w:rsid w:val="00B917B7"/>
    <w:rsid w:val="00B9383D"/>
    <w:rsid w:val="00B94E6D"/>
    <w:rsid w:val="00B97606"/>
    <w:rsid w:val="00B977CE"/>
    <w:rsid w:val="00BA02DB"/>
    <w:rsid w:val="00BA067A"/>
    <w:rsid w:val="00BA222A"/>
    <w:rsid w:val="00BA523A"/>
    <w:rsid w:val="00BA6FAA"/>
    <w:rsid w:val="00BB573A"/>
    <w:rsid w:val="00BB79F4"/>
    <w:rsid w:val="00BB7BA9"/>
    <w:rsid w:val="00BC0357"/>
    <w:rsid w:val="00BC1BAC"/>
    <w:rsid w:val="00BC4A3D"/>
    <w:rsid w:val="00BC52E5"/>
    <w:rsid w:val="00BC5A98"/>
    <w:rsid w:val="00BC66A0"/>
    <w:rsid w:val="00BC7213"/>
    <w:rsid w:val="00BD0709"/>
    <w:rsid w:val="00BD0C97"/>
    <w:rsid w:val="00BD355C"/>
    <w:rsid w:val="00BD4C37"/>
    <w:rsid w:val="00BD57E8"/>
    <w:rsid w:val="00BE0C72"/>
    <w:rsid w:val="00BE1AED"/>
    <w:rsid w:val="00BE53F0"/>
    <w:rsid w:val="00BF0F29"/>
    <w:rsid w:val="00BF1BE9"/>
    <w:rsid w:val="00BF2477"/>
    <w:rsid w:val="00BF34A7"/>
    <w:rsid w:val="00BF373B"/>
    <w:rsid w:val="00C007AD"/>
    <w:rsid w:val="00C01C5B"/>
    <w:rsid w:val="00C01DD5"/>
    <w:rsid w:val="00C02161"/>
    <w:rsid w:val="00C024A7"/>
    <w:rsid w:val="00C065B9"/>
    <w:rsid w:val="00C10195"/>
    <w:rsid w:val="00C137C3"/>
    <w:rsid w:val="00C144FD"/>
    <w:rsid w:val="00C165A9"/>
    <w:rsid w:val="00C203DE"/>
    <w:rsid w:val="00C23374"/>
    <w:rsid w:val="00C23AA9"/>
    <w:rsid w:val="00C24627"/>
    <w:rsid w:val="00C2482E"/>
    <w:rsid w:val="00C2556A"/>
    <w:rsid w:val="00C26775"/>
    <w:rsid w:val="00C313B2"/>
    <w:rsid w:val="00C321C3"/>
    <w:rsid w:val="00C323C1"/>
    <w:rsid w:val="00C32624"/>
    <w:rsid w:val="00C360C7"/>
    <w:rsid w:val="00C4186C"/>
    <w:rsid w:val="00C418C9"/>
    <w:rsid w:val="00C43697"/>
    <w:rsid w:val="00C459FC"/>
    <w:rsid w:val="00C4610D"/>
    <w:rsid w:val="00C47F41"/>
    <w:rsid w:val="00C537F0"/>
    <w:rsid w:val="00C53F78"/>
    <w:rsid w:val="00C541A4"/>
    <w:rsid w:val="00C552E4"/>
    <w:rsid w:val="00C63357"/>
    <w:rsid w:val="00C63465"/>
    <w:rsid w:val="00C63886"/>
    <w:rsid w:val="00C64D63"/>
    <w:rsid w:val="00C65077"/>
    <w:rsid w:val="00C74924"/>
    <w:rsid w:val="00C7659E"/>
    <w:rsid w:val="00C765A3"/>
    <w:rsid w:val="00C8118E"/>
    <w:rsid w:val="00C83049"/>
    <w:rsid w:val="00C84055"/>
    <w:rsid w:val="00C84525"/>
    <w:rsid w:val="00C87A60"/>
    <w:rsid w:val="00C90360"/>
    <w:rsid w:val="00C94FB3"/>
    <w:rsid w:val="00C954E0"/>
    <w:rsid w:val="00CA1976"/>
    <w:rsid w:val="00CA586F"/>
    <w:rsid w:val="00CB0119"/>
    <w:rsid w:val="00CB1361"/>
    <w:rsid w:val="00CB2503"/>
    <w:rsid w:val="00CB2B0C"/>
    <w:rsid w:val="00CB412D"/>
    <w:rsid w:val="00CB5D05"/>
    <w:rsid w:val="00CB647A"/>
    <w:rsid w:val="00CB71EA"/>
    <w:rsid w:val="00CC357A"/>
    <w:rsid w:val="00CC3C34"/>
    <w:rsid w:val="00CC63BE"/>
    <w:rsid w:val="00CC6CE4"/>
    <w:rsid w:val="00CC6FF9"/>
    <w:rsid w:val="00CC7068"/>
    <w:rsid w:val="00CC7373"/>
    <w:rsid w:val="00CC7CFB"/>
    <w:rsid w:val="00CD01FF"/>
    <w:rsid w:val="00CD0E47"/>
    <w:rsid w:val="00CD2E9F"/>
    <w:rsid w:val="00CD3032"/>
    <w:rsid w:val="00CD32A4"/>
    <w:rsid w:val="00CD4DCE"/>
    <w:rsid w:val="00CD60BE"/>
    <w:rsid w:val="00CD78C2"/>
    <w:rsid w:val="00CE6FB3"/>
    <w:rsid w:val="00CE7AB1"/>
    <w:rsid w:val="00CF1A54"/>
    <w:rsid w:val="00CF210A"/>
    <w:rsid w:val="00CF2638"/>
    <w:rsid w:val="00CF3C44"/>
    <w:rsid w:val="00CF49B6"/>
    <w:rsid w:val="00CF4D7B"/>
    <w:rsid w:val="00CF50A9"/>
    <w:rsid w:val="00CF6A42"/>
    <w:rsid w:val="00CF7256"/>
    <w:rsid w:val="00CF7271"/>
    <w:rsid w:val="00CF7A34"/>
    <w:rsid w:val="00CF7BD3"/>
    <w:rsid w:val="00D00635"/>
    <w:rsid w:val="00D01261"/>
    <w:rsid w:val="00D01483"/>
    <w:rsid w:val="00D017E9"/>
    <w:rsid w:val="00D025A6"/>
    <w:rsid w:val="00D02BE9"/>
    <w:rsid w:val="00D04FE3"/>
    <w:rsid w:val="00D06BCD"/>
    <w:rsid w:val="00D06E1D"/>
    <w:rsid w:val="00D07446"/>
    <w:rsid w:val="00D10339"/>
    <w:rsid w:val="00D116D8"/>
    <w:rsid w:val="00D150DB"/>
    <w:rsid w:val="00D1589B"/>
    <w:rsid w:val="00D17E82"/>
    <w:rsid w:val="00D20CAD"/>
    <w:rsid w:val="00D21E79"/>
    <w:rsid w:val="00D25132"/>
    <w:rsid w:val="00D255DD"/>
    <w:rsid w:val="00D25776"/>
    <w:rsid w:val="00D27597"/>
    <w:rsid w:val="00D27F56"/>
    <w:rsid w:val="00D31274"/>
    <w:rsid w:val="00D3292A"/>
    <w:rsid w:val="00D35E99"/>
    <w:rsid w:val="00D36092"/>
    <w:rsid w:val="00D37534"/>
    <w:rsid w:val="00D41533"/>
    <w:rsid w:val="00D43C6B"/>
    <w:rsid w:val="00D443BA"/>
    <w:rsid w:val="00D45DB4"/>
    <w:rsid w:val="00D47BE7"/>
    <w:rsid w:val="00D501D3"/>
    <w:rsid w:val="00D50ED9"/>
    <w:rsid w:val="00D545A3"/>
    <w:rsid w:val="00D551E3"/>
    <w:rsid w:val="00D55A45"/>
    <w:rsid w:val="00D56A9A"/>
    <w:rsid w:val="00D57561"/>
    <w:rsid w:val="00D604CE"/>
    <w:rsid w:val="00D60E93"/>
    <w:rsid w:val="00D65528"/>
    <w:rsid w:val="00D65D20"/>
    <w:rsid w:val="00D70694"/>
    <w:rsid w:val="00D721F3"/>
    <w:rsid w:val="00D72DE3"/>
    <w:rsid w:val="00D76A45"/>
    <w:rsid w:val="00D779DB"/>
    <w:rsid w:val="00D80290"/>
    <w:rsid w:val="00D806EE"/>
    <w:rsid w:val="00D8683E"/>
    <w:rsid w:val="00D86EAC"/>
    <w:rsid w:val="00D87AF7"/>
    <w:rsid w:val="00D928D2"/>
    <w:rsid w:val="00D95309"/>
    <w:rsid w:val="00D95C73"/>
    <w:rsid w:val="00D966A1"/>
    <w:rsid w:val="00DA0441"/>
    <w:rsid w:val="00DA0481"/>
    <w:rsid w:val="00DA167C"/>
    <w:rsid w:val="00DA205E"/>
    <w:rsid w:val="00DA2F21"/>
    <w:rsid w:val="00DA5DB8"/>
    <w:rsid w:val="00DA5E3D"/>
    <w:rsid w:val="00DA7B9C"/>
    <w:rsid w:val="00DB2D87"/>
    <w:rsid w:val="00DB398A"/>
    <w:rsid w:val="00DB5166"/>
    <w:rsid w:val="00DB6666"/>
    <w:rsid w:val="00DC094B"/>
    <w:rsid w:val="00DC0B6C"/>
    <w:rsid w:val="00DC3191"/>
    <w:rsid w:val="00DC6A93"/>
    <w:rsid w:val="00DC6BA7"/>
    <w:rsid w:val="00DC7BB6"/>
    <w:rsid w:val="00DD0966"/>
    <w:rsid w:val="00DD1569"/>
    <w:rsid w:val="00DD2AFC"/>
    <w:rsid w:val="00DD330C"/>
    <w:rsid w:val="00DD734E"/>
    <w:rsid w:val="00DE0C67"/>
    <w:rsid w:val="00DE120D"/>
    <w:rsid w:val="00DE1DA1"/>
    <w:rsid w:val="00DE3922"/>
    <w:rsid w:val="00DE617C"/>
    <w:rsid w:val="00DE6A6D"/>
    <w:rsid w:val="00DF079E"/>
    <w:rsid w:val="00DF0FD5"/>
    <w:rsid w:val="00DF13A6"/>
    <w:rsid w:val="00DF13C7"/>
    <w:rsid w:val="00DF179D"/>
    <w:rsid w:val="00DF1BD1"/>
    <w:rsid w:val="00DF2DE4"/>
    <w:rsid w:val="00DF3EC5"/>
    <w:rsid w:val="00DF4237"/>
    <w:rsid w:val="00DF5E73"/>
    <w:rsid w:val="00E0020E"/>
    <w:rsid w:val="00E0111A"/>
    <w:rsid w:val="00E01D6A"/>
    <w:rsid w:val="00E02B81"/>
    <w:rsid w:val="00E03C72"/>
    <w:rsid w:val="00E04596"/>
    <w:rsid w:val="00E04EBF"/>
    <w:rsid w:val="00E07799"/>
    <w:rsid w:val="00E07E04"/>
    <w:rsid w:val="00E1062A"/>
    <w:rsid w:val="00E115CD"/>
    <w:rsid w:val="00E12A00"/>
    <w:rsid w:val="00E1421C"/>
    <w:rsid w:val="00E16A8E"/>
    <w:rsid w:val="00E1750B"/>
    <w:rsid w:val="00E17667"/>
    <w:rsid w:val="00E17765"/>
    <w:rsid w:val="00E21695"/>
    <w:rsid w:val="00E22CEE"/>
    <w:rsid w:val="00E23A01"/>
    <w:rsid w:val="00E30CC4"/>
    <w:rsid w:val="00E312E9"/>
    <w:rsid w:val="00E31B14"/>
    <w:rsid w:val="00E31ECB"/>
    <w:rsid w:val="00E33161"/>
    <w:rsid w:val="00E333AC"/>
    <w:rsid w:val="00E33A67"/>
    <w:rsid w:val="00E34A02"/>
    <w:rsid w:val="00E37908"/>
    <w:rsid w:val="00E43A44"/>
    <w:rsid w:val="00E45CFE"/>
    <w:rsid w:val="00E47625"/>
    <w:rsid w:val="00E478B1"/>
    <w:rsid w:val="00E5191B"/>
    <w:rsid w:val="00E51FB9"/>
    <w:rsid w:val="00E5489B"/>
    <w:rsid w:val="00E56149"/>
    <w:rsid w:val="00E56A5D"/>
    <w:rsid w:val="00E60A14"/>
    <w:rsid w:val="00E617C3"/>
    <w:rsid w:val="00E63622"/>
    <w:rsid w:val="00E636D4"/>
    <w:rsid w:val="00E6494B"/>
    <w:rsid w:val="00E6601A"/>
    <w:rsid w:val="00E67BC1"/>
    <w:rsid w:val="00E704E4"/>
    <w:rsid w:val="00E71E10"/>
    <w:rsid w:val="00E72EB3"/>
    <w:rsid w:val="00E7499C"/>
    <w:rsid w:val="00E76AA1"/>
    <w:rsid w:val="00E82318"/>
    <w:rsid w:val="00E84650"/>
    <w:rsid w:val="00E849CE"/>
    <w:rsid w:val="00E85C05"/>
    <w:rsid w:val="00E91B3B"/>
    <w:rsid w:val="00E93374"/>
    <w:rsid w:val="00E9515C"/>
    <w:rsid w:val="00E97C12"/>
    <w:rsid w:val="00EA3303"/>
    <w:rsid w:val="00EA3E8D"/>
    <w:rsid w:val="00EA4037"/>
    <w:rsid w:val="00EA4972"/>
    <w:rsid w:val="00EA619A"/>
    <w:rsid w:val="00EA647D"/>
    <w:rsid w:val="00EA6529"/>
    <w:rsid w:val="00EA762E"/>
    <w:rsid w:val="00EB0F9D"/>
    <w:rsid w:val="00EB1061"/>
    <w:rsid w:val="00EB178D"/>
    <w:rsid w:val="00EB480C"/>
    <w:rsid w:val="00EB6691"/>
    <w:rsid w:val="00EB7C0A"/>
    <w:rsid w:val="00EC1A7D"/>
    <w:rsid w:val="00EC1BDF"/>
    <w:rsid w:val="00EC2C71"/>
    <w:rsid w:val="00EC35A0"/>
    <w:rsid w:val="00EC52C5"/>
    <w:rsid w:val="00EC5FEC"/>
    <w:rsid w:val="00ED04D2"/>
    <w:rsid w:val="00ED2370"/>
    <w:rsid w:val="00ED288B"/>
    <w:rsid w:val="00ED38EF"/>
    <w:rsid w:val="00ED3C66"/>
    <w:rsid w:val="00ED498C"/>
    <w:rsid w:val="00ED61A4"/>
    <w:rsid w:val="00ED7BC8"/>
    <w:rsid w:val="00EE130A"/>
    <w:rsid w:val="00EE13BB"/>
    <w:rsid w:val="00EE196C"/>
    <w:rsid w:val="00EE4FC1"/>
    <w:rsid w:val="00EF0A8C"/>
    <w:rsid w:val="00EF129B"/>
    <w:rsid w:val="00EF1A32"/>
    <w:rsid w:val="00EF22C2"/>
    <w:rsid w:val="00EF25A1"/>
    <w:rsid w:val="00EF37BF"/>
    <w:rsid w:val="00EF4A45"/>
    <w:rsid w:val="00EF541E"/>
    <w:rsid w:val="00EF66E0"/>
    <w:rsid w:val="00EF7DA3"/>
    <w:rsid w:val="00F00C17"/>
    <w:rsid w:val="00F012C3"/>
    <w:rsid w:val="00F048AB"/>
    <w:rsid w:val="00F04E47"/>
    <w:rsid w:val="00F0522B"/>
    <w:rsid w:val="00F05277"/>
    <w:rsid w:val="00F0563F"/>
    <w:rsid w:val="00F067AD"/>
    <w:rsid w:val="00F067DA"/>
    <w:rsid w:val="00F10768"/>
    <w:rsid w:val="00F117D1"/>
    <w:rsid w:val="00F11A6E"/>
    <w:rsid w:val="00F11AB8"/>
    <w:rsid w:val="00F12EBC"/>
    <w:rsid w:val="00F1571C"/>
    <w:rsid w:val="00F176F7"/>
    <w:rsid w:val="00F17821"/>
    <w:rsid w:val="00F22D6F"/>
    <w:rsid w:val="00F23E74"/>
    <w:rsid w:val="00F2439D"/>
    <w:rsid w:val="00F26712"/>
    <w:rsid w:val="00F27979"/>
    <w:rsid w:val="00F30AEE"/>
    <w:rsid w:val="00F310EF"/>
    <w:rsid w:val="00F31DC9"/>
    <w:rsid w:val="00F327FA"/>
    <w:rsid w:val="00F33776"/>
    <w:rsid w:val="00F34BCF"/>
    <w:rsid w:val="00F35672"/>
    <w:rsid w:val="00F365A6"/>
    <w:rsid w:val="00F40ABE"/>
    <w:rsid w:val="00F43906"/>
    <w:rsid w:val="00F5037D"/>
    <w:rsid w:val="00F509CD"/>
    <w:rsid w:val="00F5296B"/>
    <w:rsid w:val="00F60FED"/>
    <w:rsid w:val="00F62C19"/>
    <w:rsid w:val="00F65D9B"/>
    <w:rsid w:val="00F72707"/>
    <w:rsid w:val="00F72846"/>
    <w:rsid w:val="00F72C6C"/>
    <w:rsid w:val="00F76C54"/>
    <w:rsid w:val="00F77359"/>
    <w:rsid w:val="00F80753"/>
    <w:rsid w:val="00F80806"/>
    <w:rsid w:val="00F821B5"/>
    <w:rsid w:val="00F83194"/>
    <w:rsid w:val="00F84562"/>
    <w:rsid w:val="00F860E2"/>
    <w:rsid w:val="00F86C6A"/>
    <w:rsid w:val="00F90065"/>
    <w:rsid w:val="00F90CC6"/>
    <w:rsid w:val="00F914B9"/>
    <w:rsid w:val="00F9375B"/>
    <w:rsid w:val="00F940DF"/>
    <w:rsid w:val="00F951CF"/>
    <w:rsid w:val="00F96C6F"/>
    <w:rsid w:val="00FA07E7"/>
    <w:rsid w:val="00FA2CCD"/>
    <w:rsid w:val="00FA3230"/>
    <w:rsid w:val="00FA57B0"/>
    <w:rsid w:val="00FA7E00"/>
    <w:rsid w:val="00FB0A03"/>
    <w:rsid w:val="00FB0ADC"/>
    <w:rsid w:val="00FB4B6C"/>
    <w:rsid w:val="00FB63BE"/>
    <w:rsid w:val="00FC0492"/>
    <w:rsid w:val="00FC33F9"/>
    <w:rsid w:val="00FC44E5"/>
    <w:rsid w:val="00FC4570"/>
    <w:rsid w:val="00FD4A97"/>
    <w:rsid w:val="00FD5579"/>
    <w:rsid w:val="00FD6602"/>
    <w:rsid w:val="00FD77DD"/>
    <w:rsid w:val="00FE16EA"/>
    <w:rsid w:val="00FE2321"/>
    <w:rsid w:val="00FE2617"/>
    <w:rsid w:val="00FF196B"/>
    <w:rsid w:val="00FF1EE2"/>
    <w:rsid w:val="00FF28C6"/>
    <w:rsid w:val="00FF34D1"/>
    <w:rsid w:val="00FF40E5"/>
    <w:rsid w:val="00FF5CDA"/>
    <w:rsid w:val="00FF6B15"/>
    <w:rsid w:val="00FF7D7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505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st">
    <w:name w:val="st"/>
    <w:basedOn w:val="Absatz-Standardschriftart"/>
    <w:rsid w:val="00C2482E"/>
  </w:style>
  <w:style w:type="character" w:styleId="Hervorhebung">
    <w:name w:val="Emphasis"/>
    <w:uiPriority w:val="20"/>
    <w:qFormat/>
    <w:rsid w:val="00C2482E"/>
    <w:rPr>
      <w:i/>
      <w:iCs/>
    </w:rPr>
  </w:style>
  <w:style w:type="character" w:customStyle="1" w:styleId="avtext">
    <w:name w:val="avtext"/>
    <w:basedOn w:val="Absatz-Standardschriftart"/>
    <w:rsid w:val="004A41FD"/>
  </w:style>
  <w:style w:type="character" w:styleId="Fett">
    <w:name w:val="Strong"/>
    <w:uiPriority w:val="22"/>
    <w:qFormat/>
    <w:rsid w:val="008E6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695888875">
      <w:bodyDiv w:val="1"/>
      <w:marLeft w:val="0"/>
      <w:marRight w:val="0"/>
      <w:marTop w:val="0"/>
      <w:marBottom w:val="0"/>
      <w:divBdr>
        <w:top w:val="none" w:sz="0" w:space="0" w:color="auto"/>
        <w:left w:val="none" w:sz="0" w:space="0" w:color="auto"/>
        <w:bottom w:val="none" w:sz="0" w:space="0" w:color="auto"/>
        <w:right w:val="none" w:sz="0" w:space="0" w:color="auto"/>
      </w:divBdr>
    </w:div>
    <w:div w:id="734476997">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172985117">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tem24.com/en/solutions/the-swiss-miniature-world-with-an-unmistakable-profil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ditiv-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em24.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log.item24.com/en/item-world/aluminium-profiles-in-specialist-mechanical-engineering-ideas-and-advantages/" TargetMode="External"/><Relationship Id="rId4" Type="http://schemas.openxmlformats.org/officeDocument/2006/relationships/settings" Target="settings.xml"/><Relationship Id="rId9" Type="http://schemas.openxmlformats.org/officeDocument/2006/relationships/hyperlink" Target="https://www.item24.de/en/productworld/building-kit-system.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2146-43DB-40B4-BDCE-C38776F2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8416</CharactersWithSpaces>
  <SharedDoc>false</SharedDoc>
  <HLinks>
    <vt:vector size="12" baseType="variant">
      <vt:variant>
        <vt:i4>1507343</vt:i4>
      </vt:variant>
      <vt:variant>
        <vt:i4>3</vt:i4>
      </vt:variant>
      <vt:variant>
        <vt:i4>0</vt:i4>
      </vt:variant>
      <vt:variant>
        <vt:i4>5</vt:i4>
      </vt:variant>
      <vt:variant>
        <vt:lpwstr>http://www.additiv-pr.de/</vt:lpwstr>
      </vt:variant>
      <vt:variant>
        <vt:lpwstr/>
      </vt:variant>
      <vt:variant>
        <vt:i4>8061043</vt:i4>
      </vt:variant>
      <vt:variant>
        <vt:i4>0</vt:i4>
      </vt:variant>
      <vt:variant>
        <vt:i4>0</vt:i4>
      </vt:variant>
      <vt:variant>
        <vt:i4>5</vt:i4>
      </vt:variant>
      <vt:variant>
        <vt:lpwstr>http://www.item24.com/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2020-02-06T11:10:00Z</dcterms:created>
  <dcterms:modified xsi:type="dcterms:W3CDTF">2020-02-06T11:32:00Z</dcterms:modified>
</cp:coreProperties>
</file>